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4C4" w:rsidRDefault="00D334C4" w:rsidP="00D334C4">
      <w:pPr>
        <w:pStyle w:val="a5"/>
        <w:jc w:val="center"/>
      </w:pPr>
      <w:r>
        <w:rPr>
          <w:rFonts w:hint="eastAsia"/>
          <w:sz w:val="30"/>
          <w:szCs w:val="30"/>
        </w:rPr>
        <w:t>浙交汇app法律声明及隐私权政策</w:t>
      </w:r>
    </w:p>
    <w:p w:rsidR="00D334C4" w:rsidRDefault="00D334C4" w:rsidP="00D334C4">
      <w:pPr>
        <w:pStyle w:val="a5"/>
        <w:jc w:val="center"/>
      </w:pPr>
      <w:r>
        <w:rPr>
          <w:rFonts w:hint="eastAsia"/>
          <w:sz w:val="18"/>
          <w:szCs w:val="18"/>
        </w:rPr>
        <w:t>最近更新日期: 2021年</w:t>
      </w:r>
      <w:r>
        <w:rPr>
          <w:rFonts w:ascii="Times New Roman" w:hAnsi="Times New Roman" w:cs="Times New Roman"/>
          <w:sz w:val="18"/>
          <w:szCs w:val="18"/>
        </w:rPr>
        <w:t>01</w:t>
      </w:r>
      <w:r>
        <w:rPr>
          <w:rFonts w:hint="eastAsia"/>
          <w:sz w:val="18"/>
          <w:szCs w:val="18"/>
        </w:rPr>
        <w:t>月</w:t>
      </w:r>
      <w:r>
        <w:rPr>
          <w:rFonts w:ascii="Times New Roman" w:hAnsi="Times New Roman" w:cs="Times New Roman"/>
          <w:sz w:val="18"/>
          <w:szCs w:val="18"/>
        </w:rPr>
        <w:t>0</w:t>
      </w:r>
      <w:r>
        <w:rPr>
          <w:rFonts w:hint="eastAsia"/>
          <w:sz w:val="18"/>
          <w:szCs w:val="18"/>
        </w:rPr>
        <w:t>8日</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t>提示条款</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t>“浙交汇”</w:t>
      </w:r>
      <w:r>
        <w:rPr>
          <w:rStyle w:val="a6"/>
          <w:rFonts w:cs="Times New Roman" w:hint="eastAsia"/>
          <w:color w:val="555555"/>
        </w:rPr>
        <w:t>平台提醒您：在使用</w:t>
      </w:r>
      <w:r>
        <w:rPr>
          <w:rStyle w:val="a6"/>
          <w:rFonts w:hint="eastAsia"/>
          <w:color w:val="555555"/>
        </w:rPr>
        <w:t>“浙交汇”</w:t>
      </w:r>
      <w:r>
        <w:rPr>
          <w:rStyle w:val="a6"/>
          <w:rFonts w:cs="Times New Roman" w:hint="eastAsia"/>
          <w:color w:val="555555"/>
        </w:rPr>
        <w:t>平台各项服务前，请您务必仔细阅读并透彻理解本声明。阅读本声明的过程中，如果您不同意本声明或其中任何内容，您应立即停止使用</w:t>
      </w:r>
      <w:r>
        <w:rPr>
          <w:rStyle w:val="a6"/>
          <w:rFonts w:hint="eastAsia"/>
          <w:color w:val="555555"/>
        </w:rPr>
        <w:t>“浙交汇”</w:t>
      </w:r>
      <w:r>
        <w:rPr>
          <w:rStyle w:val="a6"/>
          <w:rFonts w:cs="Times New Roman" w:hint="eastAsia"/>
          <w:color w:val="555555"/>
        </w:rPr>
        <w:t>平台服务。如果您使用</w:t>
      </w:r>
      <w:r>
        <w:rPr>
          <w:rStyle w:val="a6"/>
          <w:rFonts w:hint="eastAsia"/>
          <w:color w:val="555555"/>
        </w:rPr>
        <w:t>“浙交汇”</w:t>
      </w:r>
      <w:r>
        <w:rPr>
          <w:rStyle w:val="a6"/>
          <w:rFonts w:cs="Times New Roman" w:hint="eastAsia"/>
          <w:color w:val="555555"/>
        </w:rPr>
        <w:t>平台服务，您的使用行为将被视为对本声明全部内容的认可。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Helvetica" w:hAnsi="Helvetica"/>
          <w:color w:val="FF0000"/>
        </w:rPr>
        <w:t>特别说明：</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Helvetica" w:hAnsi="Helvetica"/>
          <w:color w:val="FF0000"/>
        </w:rPr>
        <w:t>1.</w:t>
      </w:r>
      <w:r>
        <w:rPr>
          <w:rFonts w:ascii="Helvetica" w:hAnsi="Helvetica"/>
          <w:color w:val="FF0000"/>
        </w:rPr>
        <w:t>本应用会收集您手机的</w:t>
      </w:r>
      <w:r>
        <w:rPr>
          <w:rFonts w:ascii="Helvetica" w:hAnsi="Helvetica"/>
          <w:color w:val="FF0000"/>
        </w:rPr>
        <w:t>IMIE</w:t>
      </w:r>
      <w:r>
        <w:rPr>
          <w:rFonts w:ascii="Helvetica" w:hAnsi="Helvetica"/>
          <w:color w:val="FF0000"/>
        </w:rPr>
        <w:t>设备信息，用于技术平台检测</w:t>
      </w:r>
      <w:r>
        <w:rPr>
          <w:rFonts w:ascii="Helvetica" w:hAnsi="Helvetica"/>
          <w:color w:val="FF0000"/>
        </w:rPr>
        <w:t>app</w:t>
      </w:r>
      <w:r>
        <w:rPr>
          <w:rFonts w:ascii="Helvetica" w:hAnsi="Helvetica"/>
          <w:color w:val="FF0000"/>
        </w:rPr>
        <w:t>运行情况，提供更完善的</w:t>
      </w:r>
      <w:r>
        <w:rPr>
          <w:rFonts w:ascii="Helvetica" w:hAnsi="Helvetica"/>
          <w:color w:val="FF0000"/>
        </w:rPr>
        <w:t>app</w:t>
      </w:r>
      <w:r>
        <w:rPr>
          <w:rFonts w:ascii="Helvetica" w:hAnsi="Helvetica"/>
          <w:color w:val="FF0000"/>
        </w:rPr>
        <w:t>维护支持。同时，该权限的获取为</w:t>
      </w:r>
      <w:r>
        <w:rPr>
          <w:rFonts w:ascii="Helvetica" w:hAnsi="Helvetica"/>
          <w:color w:val="FF0000"/>
        </w:rPr>
        <w:t>APP</w:t>
      </w:r>
      <w:r>
        <w:rPr>
          <w:rFonts w:ascii="Helvetica" w:hAnsi="Helvetica"/>
          <w:color w:val="FF0000"/>
        </w:rPr>
        <w:t>使用的</w:t>
      </w:r>
      <w:proofErr w:type="spellStart"/>
      <w:r>
        <w:rPr>
          <w:rFonts w:ascii="Helvetica" w:hAnsi="Helvetica"/>
          <w:color w:val="FF0000"/>
        </w:rPr>
        <w:t>uni</w:t>
      </w:r>
      <w:proofErr w:type="spellEnd"/>
      <w:r>
        <w:rPr>
          <w:rFonts w:ascii="Helvetica" w:hAnsi="Helvetica"/>
          <w:color w:val="FF0000"/>
        </w:rPr>
        <w:t>技术框架需要！</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Helvetica" w:hAnsi="Helvetica"/>
          <w:color w:val="FF0000"/>
        </w:rPr>
        <w:t>2.</w:t>
      </w:r>
      <w:r>
        <w:rPr>
          <w:rFonts w:ascii="Helvetica" w:hAnsi="Helvetica"/>
          <w:color w:val="FF0000"/>
        </w:rPr>
        <w:t>本应用会收集您手机的</w:t>
      </w:r>
      <w:r>
        <w:rPr>
          <w:rFonts w:ascii="Helvetica" w:hAnsi="Helvetica"/>
          <w:color w:val="FF0000"/>
        </w:rPr>
        <w:t>android id</w:t>
      </w:r>
      <w:r>
        <w:rPr>
          <w:rFonts w:ascii="Helvetica" w:hAnsi="Helvetica"/>
          <w:color w:val="FF0000"/>
        </w:rPr>
        <w:t>，仅用于高德地图</w:t>
      </w:r>
      <w:r>
        <w:rPr>
          <w:rFonts w:ascii="Helvetica" w:hAnsi="Helvetica"/>
          <w:color w:val="FF0000"/>
        </w:rPr>
        <w:t>SDK</w:t>
      </w:r>
      <w:r>
        <w:rPr>
          <w:rFonts w:ascii="Helvetica" w:hAnsi="Helvetica"/>
          <w:color w:val="FF0000"/>
        </w:rPr>
        <w:t>，高德地图</w:t>
      </w:r>
      <w:r>
        <w:rPr>
          <w:rFonts w:ascii="Helvetica" w:hAnsi="Helvetica"/>
          <w:color w:val="FF0000"/>
        </w:rPr>
        <w:t>SDK</w:t>
      </w:r>
      <w:r>
        <w:rPr>
          <w:rFonts w:ascii="Helvetica" w:hAnsi="Helvetica"/>
          <w:color w:val="FF0000"/>
        </w:rPr>
        <w:t>会在您使用资产地图模块时被调用。</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Helvetica" w:hAnsi="Helvetica"/>
          <w:color w:val="FF0000"/>
          <w:shd w:val="clear" w:color="auto" w:fill="FFFFFF"/>
        </w:rPr>
        <w:t>3.</w:t>
      </w:r>
      <w:r>
        <w:rPr>
          <w:rFonts w:ascii="Helvetica" w:hAnsi="Helvetica"/>
          <w:color w:val="FF0000"/>
          <w:shd w:val="clear" w:color="auto" w:fill="FFFFFF"/>
        </w:rPr>
        <w:t>本应用会收集您手机的</w:t>
      </w:r>
      <w:r>
        <w:rPr>
          <w:rFonts w:ascii="Helvetica" w:hAnsi="Helvetica"/>
          <w:color w:val="FF0000"/>
          <w:shd w:val="clear" w:color="auto" w:fill="FFFFFF"/>
        </w:rPr>
        <w:t>OAID</w:t>
      </w:r>
      <w:r>
        <w:rPr>
          <w:rFonts w:ascii="Helvetica" w:hAnsi="Helvetica"/>
          <w:color w:val="FF0000"/>
          <w:shd w:val="clear" w:color="auto" w:fill="FFFFFF"/>
        </w:rPr>
        <w:t>，使用</w:t>
      </w:r>
      <w:r>
        <w:rPr>
          <w:rFonts w:ascii="Helvetica" w:hAnsi="Helvetica"/>
          <w:color w:val="FF0000"/>
          <w:shd w:val="clear" w:color="auto" w:fill="FFFFFF"/>
        </w:rPr>
        <w:t>OAID</w:t>
      </w:r>
      <w:r>
        <w:rPr>
          <w:rFonts w:ascii="Helvetica" w:hAnsi="Helvetica"/>
          <w:color w:val="FF0000"/>
          <w:shd w:val="clear" w:color="auto" w:fill="FFFFFF"/>
        </w:rPr>
        <w:t>可在保护用户个人数据隐私安全的前提下，进行用户统计。</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t>定义</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“浙交汇”</w:t>
      </w:r>
      <w:r>
        <w:rPr>
          <w:rFonts w:cs="Times New Roman" w:hint="eastAsia"/>
          <w:color w:val="555555"/>
        </w:rPr>
        <w:t>平台：</w:t>
      </w:r>
      <w:proofErr w:type="gramStart"/>
      <w:r>
        <w:rPr>
          <w:rFonts w:cs="Times New Roman" w:hint="eastAsia"/>
          <w:color w:val="555555"/>
        </w:rPr>
        <w:t>包括</w:t>
      </w:r>
      <w:r>
        <w:rPr>
          <w:rFonts w:hint="eastAsia"/>
          <w:color w:val="555555"/>
        </w:rPr>
        <w:t>浙交所</w:t>
      </w:r>
      <w:proofErr w:type="gramEnd"/>
      <w:r>
        <w:rPr>
          <w:rFonts w:cs="Times New Roman" w:hint="eastAsia"/>
          <w:color w:val="555555"/>
        </w:rPr>
        <w:t>网站（域名为</w:t>
      </w:r>
      <w:r>
        <w:rPr>
          <w:rFonts w:ascii="Times New Roman" w:hAnsi="Times New Roman" w:cs="Times New Roman"/>
          <w:color w:val="555555"/>
        </w:rPr>
        <w:t>http://www.zjpse.com/</w:t>
      </w:r>
      <w:r>
        <w:rPr>
          <w:rFonts w:cs="Times New Roman" w:hint="eastAsia"/>
          <w:color w:val="555555"/>
        </w:rPr>
        <w:t>）、</w:t>
      </w:r>
      <w:r>
        <w:rPr>
          <w:rFonts w:hint="eastAsia"/>
          <w:color w:val="555555"/>
        </w:rPr>
        <w:t>“浙交汇”</w:t>
      </w:r>
      <w:r>
        <w:rPr>
          <w:rFonts w:cs="Times New Roman" w:hint="eastAsia"/>
          <w:color w:val="555555"/>
        </w:rPr>
        <w:t>网站（域名为</w:t>
      </w:r>
      <w:r>
        <w:rPr>
          <w:rFonts w:hint="eastAsia"/>
          <w:color w:val="555555"/>
        </w:rPr>
        <w:t>e</w:t>
      </w:r>
      <w:r>
        <w:rPr>
          <w:rFonts w:ascii="Times New Roman" w:hAnsi="Times New Roman" w:cs="Times New Roman"/>
          <w:color w:val="555555"/>
        </w:rPr>
        <w:t>.zjpse.com/</w:t>
      </w:r>
      <w:r>
        <w:rPr>
          <w:rFonts w:cs="Times New Roman" w:hint="eastAsia"/>
          <w:color w:val="555555"/>
        </w:rPr>
        <w:t>）等网站及客户端。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proofErr w:type="gramStart"/>
      <w:r>
        <w:rPr>
          <w:rFonts w:hint="eastAsia"/>
          <w:color w:val="555555"/>
        </w:rPr>
        <w:t>浙交所</w:t>
      </w:r>
      <w:proofErr w:type="gramEnd"/>
      <w:r>
        <w:rPr>
          <w:rFonts w:cs="Times New Roman" w:hint="eastAsia"/>
          <w:color w:val="555555"/>
        </w:rPr>
        <w:t>：</w:t>
      </w:r>
      <w:proofErr w:type="gramStart"/>
      <w:r>
        <w:rPr>
          <w:rFonts w:hint="eastAsia"/>
          <w:color w:val="555555"/>
        </w:rPr>
        <w:t>即以下</w:t>
      </w:r>
      <w:proofErr w:type="gramEnd"/>
      <w:r>
        <w:rPr>
          <w:rFonts w:hint="eastAsia"/>
          <w:color w:val="555555"/>
        </w:rPr>
        <w:t>内容中的“我们”，</w:t>
      </w:r>
      <w:r>
        <w:rPr>
          <w:rFonts w:cs="Times New Roman" w:hint="eastAsia"/>
          <w:color w:val="555555"/>
        </w:rPr>
        <w:t>指</w:t>
      </w:r>
      <w:r>
        <w:rPr>
          <w:rFonts w:hint="eastAsia"/>
          <w:color w:val="555555"/>
        </w:rPr>
        <w:t>浙江</w:t>
      </w:r>
      <w:r>
        <w:rPr>
          <w:rFonts w:cs="Times New Roman" w:hint="eastAsia"/>
          <w:color w:val="555555"/>
        </w:rPr>
        <w:t>产权交易所有限公司，是经</w:t>
      </w:r>
      <w:r>
        <w:rPr>
          <w:rFonts w:hint="eastAsia"/>
          <w:color w:val="555555"/>
        </w:rPr>
        <w:t>浙江省政府批准设立的提供综合性产权交易及相关服务的地方资本市场平台</w:t>
      </w:r>
      <w:r>
        <w:rPr>
          <w:rFonts w:cs="Times New Roman" w:hint="eastAsia"/>
          <w:color w:val="555555"/>
        </w:rPr>
        <w:t>。</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微软雅黑" w:eastAsia="微软雅黑" w:hAnsi="微软雅黑" w:hint="eastAsia"/>
          <w:color w:val="555555"/>
          <w:sz w:val="23"/>
          <w:szCs w:val="23"/>
        </w:rPr>
        <w:t>个人信息：</w:t>
      </w:r>
      <w:r>
        <w:rPr>
          <w:rFonts w:hint="eastAsia"/>
          <w:color w:val="555555"/>
        </w:rPr>
        <w:t>指以电子或者其他方式记录的能够单独或者与其他信息结合识别特定自然人身份或者反映特定自然人活动情况的各种信息。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微软雅黑" w:eastAsia="微软雅黑" w:hAnsi="微软雅黑" w:hint="eastAsia"/>
          <w:color w:val="555555"/>
          <w:sz w:val="23"/>
          <w:szCs w:val="23"/>
        </w:rPr>
        <w:t>个人敏感信息：</w:t>
      </w:r>
      <w:r>
        <w:rPr>
          <w:rFonts w:hint="eastAsia"/>
          <w:color w:val="555555"/>
        </w:rPr>
        <w:t>指包括身份证件号码、银行账号、财产信息、交易信息等的个人信息。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lastRenderedPageBreak/>
        <w:br/>
      </w:r>
      <w:r>
        <w:rPr>
          <w:rStyle w:val="a6"/>
          <w:rFonts w:cs="Times New Roman" w:hint="eastAsia"/>
          <w:color w:val="555555"/>
        </w:rPr>
        <w:t>知识产权声明</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一、知识产权归属</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除非另行声明，</w:t>
      </w:r>
      <w:r>
        <w:rPr>
          <w:rFonts w:hint="eastAsia"/>
          <w:color w:val="555555"/>
        </w:rPr>
        <w:t>“浙交汇”</w:t>
      </w:r>
      <w:r>
        <w:rPr>
          <w:rFonts w:cs="Times New Roman" w:hint="eastAsia"/>
          <w:color w:val="555555"/>
        </w:rPr>
        <w:t>平台内的所有产品、技术、软件、程序、数据及其他信息（包括但不限于文字、图像、图片、照片、音频、视频、图表、色彩、版面设计、电子文档）的所有知识产权（包括但不限于版权、商标权、专利权、商业秘密等）及相关权利，</w:t>
      </w:r>
      <w:proofErr w:type="gramStart"/>
      <w:r>
        <w:rPr>
          <w:rFonts w:cs="Times New Roman" w:hint="eastAsia"/>
          <w:color w:val="555555"/>
        </w:rPr>
        <w:t>均归</w:t>
      </w:r>
      <w:r>
        <w:rPr>
          <w:rFonts w:hint="eastAsia"/>
          <w:color w:val="555555"/>
        </w:rPr>
        <w:t>浙</w:t>
      </w:r>
      <w:r>
        <w:rPr>
          <w:rFonts w:cs="Times New Roman" w:hint="eastAsia"/>
          <w:color w:val="555555"/>
        </w:rPr>
        <w:t>交所</w:t>
      </w:r>
      <w:proofErr w:type="gramEnd"/>
      <w:r>
        <w:rPr>
          <w:rFonts w:cs="Times New Roman" w:hint="eastAsia"/>
          <w:color w:val="555555"/>
        </w:rPr>
        <w:t>所有。</w:t>
      </w:r>
      <w:proofErr w:type="gramStart"/>
      <w:r>
        <w:rPr>
          <w:rFonts w:cs="Times New Roman" w:hint="eastAsia"/>
          <w:color w:val="555555"/>
        </w:rPr>
        <w:t>未经</w:t>
      </w:r>
      <w:r>
        <w:rPr>
          <w:rFonts w:hint="eastAsia"/>
          <w:color w:val="555555"/>
        </w:rPr>
        <w:t>浙交所</w:t>
      </w:r>
      <w:proofErr w:type="gramEnd"/>
      <w:r>
        <w:rPr>
          <w:rFonts w:cs="Times New Roman" w:hint="eastAsia"/>
          <w:color w:val="555555"/>
        </w:rPr>
        <w:t>许可，任何人不得擅自使用（包括但不限于复制、传播、展示、镜像、上载、下载）。</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“浙交汇”</w:t>
      </w:r>
      <w:r>
        <w:rPr>
          <w:rFonts w:cs="Times New Roman" w:hint="eastAsia"/>
          <w:color w:val="555555"/>
        </w:rPr>
        <w:t>文字、图形及其组合，以及</w:t>
      </w:r>
      <w:r>
        <w:rPr>
          <w:rFonts w:hint="eastAsia"/>
          <w:color w:val="555555"/>
        </w:rPr>
        <w:t>“浙交汇”</w:t>
      </w:r>
      <w:r>
        <w:rPr>
          <w:rFonts w:cs="Times New Roman" w:hint="eastAsia"/>
          <w:color w:val="555555"/>
        </w:rPr>
        <w:t>平台的其他标识、徽记、产品和服务名称</w:t>
      </w:r>
      <w:proofErr w:type="gramStart"/>
      <w:r>
        <w:rPr>
          <w:rFonts w:cs="Times New Roman" w:hint="eastAsia"/>
          <w:color w:val="555555"/>
        </w:rPr>
        <w:t>均为</w:t>
      </w:r>
      <w:r>
        <w:rPr>
          <w:rFonts w:hint="eastAsia"/>
          <w:color w:val="555555"/>
        </w:rPr>
        <w:t>浙</w:t>
      </w:r>
      <w:r>
        <w:rPr>
          <w:rFonts w:cs="Times New Roman" w:hint="eastAsia"/>
          <w:color w:val="555555"/>
        </w:rPr>
        <w:t>交所在</w:t>
      </w:r>
      <w:proofErr w:type="gramEnd"/>
      <w:r>
        <w:rPr>
          <w:rFonts w:cs="Times New Roman" w:hint="eastAsia"/>
          <w:color w:val="555555"/>
        </w:rPr>
        <w:t>中国的商标。</w:t>
      </w:r>
      <w:proofErr w:type="gramStart"/>
      <w:r>
        <w:rPr>
          <w:rFonts w:cs="Times New Roman" w:hint="eastAsia"/>
          <w:color w:val="555555"/>
        </w:rPr>
        <w:t>未经</w:t>
      </w:r>
      <w:r>
        <w:rPr>
          <w:rFonts w:hint="eastAsia"/>
          <w:color w:val="555555"/>
        </w:rPr>
        <w:t>浙交所</w:t>
      </w:r>
      <w:proofErr w:type="gramEnd"/>
      <w:r>
        <w:rPr>
          <w:rFonts w:cs="Times New Roman" w:hint="eastAsia"/>
          <w:color w:val="555555"/>
        </w:rPr>
        <w:t>书面授权，任何人不得以任何方式展示、使用或作其他处理，也不得向他人表明您有权展示、使用或作其他处理。</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二、知识产权保护</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“浙交汇”</w:t>
      </w:r>
      <w:r>
        <w:rPr>
          <w:rFonts w:cs="Times New Roman" w:hint="eastAsia"/>
          <w:color w:val="555555"/>
        </w:rPr>
        <w:t>平台尊重知识产权，反对侵权盗版行为。知识产权权利人认为</w:t>
      </w:r>
      <w:r>
        <w:rPr>
          <w:rFonts w:hint="eastAsia"/>
          <w:color w:val="555555"/>
        </w:rPr>
        <w:t>“浙交汇”</w:t>
      </w:r>
      <w:r>
        <w:rPr>
          <w:rFonts w:cs="Times New Roman" w:hint="eastAsia"/>
          <w:color w:val="555555"/>
        </w:rPr>
        <w:t>平台内容（包括但不限于</w:t>
      </w:r>
      <w:r>
        <w:rPr>
          <w:rFonts w:hint="eastAsia"/>
          <w:color w:val="555555"/>
        </w:rPr>
        <w:t>“浙交汇”</w:t>
      </w:r>
      <w:r>
        <w:rPr>
          <w:rFonts w:cs="Times New Roman" w:hint="eastAsia"/>
          <w:color w:val="555555"/>
        </w:rPr>
        <w:t>平台发布的信息）可能涉及侵犯其合法权益的，可以</w:t>
      </w:r>
      <w:proofErr w:type="gramStart"/>
      <w:r>
        <w:rPr>
          <w:rFonts w:cs="Times New Roman" w:hint="eastAsia"/>
          <w:color w:val="555555"/>
        </w:rPr>
        <w:t>向</w:t>
      </w:r>
      <w:r>
        <w:rPr>
          <w:rFonts w:hint="eastAsia"/>
          <w:color w:val="555555"/>
        </w:rPr>
        <w:t>浙交所</w:t>
      </w:r>
      <w:proofErr w:type="gramEnd"/>
      <w:r>
        <w:rPr>
          <w:rFonts w:cs="Times New Roman" w:hint="eastAsia"/>
          <w:color w:val="555555"/>
        </w:rPr>
        <w:t>提出书面通知，</w:t>
      </w:r>
      <w:proofErr w:type="gramStart"/>
      <w:r>
        <w:rPr>
          <w:rFonts w:hint="eastAsia"/>
          <w:color w:val="555555"/>
        </w:rPr>
        <w:t>浙</w:t>
      </w:r>
      <w:r>
        <w:rPr>
          <w:rFonts w:cs="Times New Roman" w:hint="eastAsia"/>
          <w:color w:val="555555"/>
        </w:rPr>
        <w:t>交所</w:t>
      </w:r>
      <w:proofErr w:type="gramEnd"/>
      <w:r>
        <w:rPr>
          <w:rFonts w:cs="Times New Roman" w:hint="eastAsia"/>
          <w:color w:val="555555"/>
        </w:rPr>
        <w:t>收到后将及时处理。</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br/>
      </w:r>
      <w:r>
        <w:rPr>
          <w:rStyle w:val="a6"/>
          <w:rFonts w:cs="Times New Roman" w:hint="eastAsia"/>
          <w:color w:val="555555"/>
        </w:rPr>
        <w:t>隐私权政策</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“浙交汇”</w:t>
      </w:r>
      <w:r>
        <w:rPr>
          <w:rFonts w:cs="Times New Roman" w:hint="eastAsia"/>
          <w:color w:val="555555"/>
        </w:rPr>
        <w:t>平台重视用户个人信息的保护，在您使用</w:t>
      </w:r>
      <w:r>
        <w:rPr>
          <w:rFonts w:hint="eastAsia"/>
          <w:color w:val="555555"/>
        </w:rPr>
        <w:t>“浙交汇”</w:t>
      </w:r>
      <w:r>
        <w:rPr>
          <w:rFonts w:cs="Times New Roman" w:hint="eastAsia"/>
          <w:color w:val="555555"/>
        </w:rPr>
        <w:t>平台提供的服务时，</w:t>
      </w:r>
      <w:r>
        <w:rPr>
          <w:rFonts w:hint="eastAsia"/>
          <w:color w:val="555555"/>
        </w:rPr>
        <w:t>“浙交汇”</w:t>
      </w:r>
      <w:r>
        <w:rPr>
          <w:rFonts w:cs="Times New Roman" w:hint="eastAsia"/>
          <w:color w:val="555555"/>
        </w:rPr>
        <w:t>平台将按照本隐私权政策收集、使用及共享您的个人信息。本隐私权政策包含了收集、存储、使用、共享和保护您的个人信息的条款，建议您完整地阅读本隐私权政策，以帮助您了解维护自己隐私权的方式。如您对本隐私权政策有任何疑问，您可以通过</w:t>
      </w:r>
      <w:r>
        <w:rPr>
          <w:rFonts w:hint="eastAsia"/>
          <w:color w:val="555555"/>
        </w:rPr>
        <w:t>“浙交汇”</w:t>
      </w:r>
      <w:r>
        <w:rPr>
          <w:rFonts w:cs="Times New Roman" w:hint="eastAsia"/>
          <w:color w:val="555555"/>
        </w:rPr>
        <w:t>平台公布的联系方式与我们联系。如果您不同意本隐私权政策任何内容，您应立即停止使用</w:t>
      </w:r>
      <w:r>
        <w:rPr>
          <w:rFonts w:hint="eastAsia"/>
          <w:color w:val="555555"/>
        </w:rPr>
        <w:t>“浙交汇”</w:t>
      </w:r>
      <w:r>
        <w:rPr>
          <w:rFonts w:cs="Times New Roman" w:hint="eastAsia"/>
          <w:color w:val="555555"/>
        </w:rPr>
        <w:t>平台服务。当您使用</w:t>
      </w:r>
      <w:r>
        <w:rPr>
          <w:rFonts w:hint="eastAsia"/>
          <w:color w:val="555555"/>
        </w:rPr>
        <w:t>“浙交汇”</w:t>
      </w:r>
      <w:r>
        <w:rPr>
          <w:rFonts w:cs="Times New Roman" w:hint="eastAsia"/>
          <w:color w:val="555555"/>
        </w:rPr>
        <w:t>平台提供的任一服务时，即表示您已同意我们按照本隐私权政策来合法使用和保护您的个人信息。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lastRenderedPageBreak/>
        <w:t>一、适用范围</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本隐私权政策适用于</w:t>
      </w:r>
      <w:r>
        <w:rPr>
          <w:rFonts w:hint="eastAsia"/>
          <w:color w:val="555555"/>
        </w:rPr>
        <w:t>“浙交汇”</w:t>
      </w:r>
      <w:r>
        <w:rPr>
          <w:rFonts w:cs="Times New Roman" w:hint="eastAsia"/>
          <w:color w:val="555555"/>
        </w:rPr>
        <w:t>平台提供的所有服务，您访问</w:t>
      </w:r>
      <w:r>
        <w:rPr>
          <w:rFonts w:hint="eastAsia"/>
          <w:color w:val="555555"/>
        </w:rPr>
        <w:t>“浙交汇”</w:t>
      </w:r>
      <w:r>
        <w:rPr>
          <w:rFonts w:cs="Times New Roman" w:hint="eastAsia"/>
          <w:color w:val="555555"/>
        </w:rPr>
        <w:t>平台网站及</w:t>
      </w:r>
      <w:r>
        <w:rPr>
          <w:rFonts w:ascii="Times New Roman" w:hAnsi="Times New Roman" w:cs="Times New Roman"/>
          <w:color w:val="555555"/>
        </w:rPr>
        <w:t>/</w:t>
      </w:r>
      <w:r>
        <w:rPr>
          <w:rFonts w:cs="Times New Roman" w:hint="eastAsia"/>
          <w:color w:val="555555"/>
        </w:rPr>
        <w:t>或登录相关客户端使用我们提供的服务，均适用本隐私权政策。</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t>二、信息采集方式</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1.</w:t>
      </w:r>
      <w:r>
        <w:rPr>
          <w:rFonts w:cs="Times New Roman" w:hint="eastAsia"/>
          <w:color w:val="555555"/>
        </w:rPr>
        <w:t>您提供的信息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当</w:t>
      </w:r>
      <w:proofErr w:type="gramStart"/>
      <w:r>
        <w:rPr>
          <w:rFonts w:cs="Times New Roman" w:hint="eastAsia"/>
          <w:color w:val="555555"/>
        </w:rPr>
        <w:t>您注册</w:t>
      </w:r>
      <w:proofErr w:type="gramEnd"/>
      <w:r>
        <w:rPr>
          <w:rFonts w:hint="eastAsia"/>
          <w:color w:val="555555"/>
        </w:rPr>
        <w:t>“浙交汇”</w:t>
      </w:r>
      <w:r>
        <w:rPr>
          <w:rFonts w:cs="Times New Roman" w:hint="eastAsia"/>
          <w:color w:val="555555"/>
        </w:rPr>
        <w:t>账户及您在使用</w:t>
      </w:r>
      <w:r>
        <w:rPr>
          <w:rFonts w:hint="eastAsia"/>
          <w:color w:val="555555"/>
        </w:rPr>
        <w:t>“浙交汇”</w:t>
      </w:r>
      <w:r>
        <w:rPr>
          <w:rFonts w:cs="Times New Roman" w:hint="eastAsia"/>
          <w:color w:val="555555"/>
        </w:rPr>
        <w:t>平台提供的相关服务时填写及</w:t>
      </w:r>
      <w:r>
        <w:rPr>
          <w:rFonts w:ascii="Times New Roman" w:hAnsi="Times New Roman" w:cs="Times New Roman"/>
          <w:color w:val="555555"/>
        </w:rPr>
        <w:t>/</w:t>
      </w:r>
      <w:r>
        <w:rPr>
          <w:rFonts w:cs="Times New Roman" w:hint="eastAsia"/>
          <w:color w:val="555555"/>
        </w:rPr>
        <w:t>或提交的信息，个人用户包括您的姓名、身份证号码、电话号码，企业用户包含企业的名称、统一社会信用代码、企业法人姓名、企业法人身份证号码、企业银行账户信息、企业联系人姓名、企业联系人身份证号码、电话号码。</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以上信息用于</w:t>
      </w:r>
      <w:proofErr w:type="gramStart"/>
      <w:r>
        <w:rPr>
          <w:rFonts w:hint="eastAsia"/>
          <w:color w:val="555555"/>
        </w:rPr>
        <w:t>确认您</w:t>
      </w:r>
      <w:proofErr w:type="gramEnd"/>
      <w:r>
        <w:rPr>
          <w:rFonts w:hint="eastAsia"/>
          <w:color w:val="555555"/>
        </w:rPr>
        <w:t>的真实身份，以及用于更好的向您提供交易服务，包括“浙交汇”</w:t>
      </w:r>
      <w:r>
        <w:rPr>
          <w:rFonts w:cs="Times New Roman" w:hint="eastAsia"/>
          <w:color w:val="555555"/>
        </w:rPr>
        <w:t>平台工作</w:t>
      </w:r>
      <w:r>
        <w:rPr>
          <w:rFonts w:hint="eastAsia"/>
          <w:color w:val="555555"/>
        </w:rPr>
        <w:t>人员及时和您联系通知相关信息等。如</w:t>
      </w:r>
      <w:proofErr w:type="gramStart"/>
      <w:r>
        <w:rPr>
          <w:rFonts w:hint="eastAsia"/>
          <w:color w:val="555555"/>
        </w:rPr>
        <w:t>您拒绝</w:t>
      </w:r>
      <w:proofErr w:type="gramEnd"/>
      <w:r>
        <w:rPr>
          <w:rFonts w:hint="eastAsia"/>
          <w:color w:val="555555"/>
        </w:rPr>
        <w:t>提供相应信息，您将无法正常使用我们的产品及</w:t>
      </w:r>
      <w:r>
        <w:rPr>
          <w:rFonts w:ascii="Times New Roman" w:hAnsi="Times New Roman" w:cs="Times New Roman"/>
          <w:color w:val="555555"/>
        </w:rPr>
        <w:t>/</w:t>
      </w:r>
      <w:r>
        <w:rPr>
          <w:rFonts w:hint="eastAsia"/>
          <w:color w:val="555555"/>
        </w:rPr>
        <w:t>或服务。</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2.</w:t>
      </w:r>
      <w:r>
        <w:rPr>
          <w:rFonts w:cs="Times New Roman" w:hint="eastAsia"/>
          <w:color w:val="555555"/>
        </w:rPr>
        <w:t>在您使用服务过程中收集的信息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为了提供并</w:t>
      </w:r>
      <w:proofErr w:type="gramStart"/>
      <w:r>
        <w:rPr>
          <w:rFonts w:cs="Times New Roman" w:hint="eastAsia"/>
          <w:color w:val="555555"/>
        </w:rPr>
        <w:t>优化您</w:t>
      </w:r>
      <w:proofErr w:type="gramEnd"/>
      <w:r>
        <w:rPr>
          <w:rFonts w:cs="Times New Roman" w:hint="eastAsia"/>
          <w:color w:val="555555"/>
        </w:rPr>
        <w:t>需要的服务，</w:t>
      </w:r>
      <w:r>
        <w:rPr>
          <w:rFonts w:hint="eastAsia"/>
          <w:color w:val="555555"/>
        </w:rPr>
        <w:t>“浙交汇”</w:t>
      </w:r>
      <w:r>
        <w:rPr>
          <w:rFonts w:cs="Times New Roman" w:hint="eastAsia"/>
          <w:color w:val="555555"/>
        </w:rPr>
        <w:t>平台会收集您使用服务的相关信息，这类信息包括：</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在您使用</w:t>
      </w:r>
      <w:r>
        <w:rPr>
          <w:rFonts w:hint="eastAsia"/>
          <w:color w:val="555555"/>
        </w:rPr>
        <w:t>“浙交汇”</w:t>
      </w:r>
      <w:r>
        <w:rPr>
          <w:rFonts w:cs="Times New Roman" w:hint="eastAsia"/>
          <w:color w:val="555555"/>
        </w:rPr>
        <w:t>平台服务，或访问</w:t>
      </w:r>
      <w:r>
        <w:rPr>
          <w:rFonts w:hint="eastAsia"/>
          <w:color w:val="555555"/>
        </w:rPr>
        <w:t>“浙交汇”</w:t>
      </w:r>
      <w:r>
        <w:rPr>
          <w:rFonts w:cs="Times New Roman" w:hint="eastAsia"/>
          <w:color w:val="555555"/>
        </w:rPr>
        <w:t>平台网页时自动接收并记录的您的浏览器和计算机上的信息，包括但不限于您的</w:t>
      </w:r>
      <w:r>
        <w:rPr>
          <w:rFonts w:ascii="Times New Roman" w:hAnsi="Times New Roman" w:cs="Times New Roman"/>
          <w:color w:val="555555"/>
        </w:rPr>
        <w:t>IP</w:t>
      </w:r>
      <w:r>
        <w:rPr>
          <w:rFonts w:cs="Times New Roman" w:hint="eastAsia"/>
          <w:color w:val="555555"/>
        </w:rPr>
        <w:t>地址、浏览器的类型、使用的语言、访问日期和时间、软硬件特征信息及您需求的网页记录等数据；如您下载或使用</w:t>
      </w:r>
      <w:r>
        <w:rPr>
          <w:rFonts w:hint="eastAsia"/>
          <w:color w:val="555555"/>
        </w:rPr>
        <w:t>“浙交汇”</w:t>
      </w:r>
      <w:r>
        <w:rPr>
          <w:rFonts w:cs="Times New Roman" w:hint="eastAsia"/>
          <w:color w:val="555555"/>
        </w:rPr>
        <w:t>客户端软件，或访问移动网页使用</w:t>
      </w:r>
      <w:r>
        <w:rPr>
          <w:rFonts w:hint="eastAsia"/>
          <w:color w:val="555555"/>
        </w:rPr>
        <w:t>“浙交汇”</w:t>
      </w:r>
      <w:r>
        <w:rPr>
          <w:rFonts w:cs="Times New Roman" w:hint="eastAsia"/>
          <w:color w:val="555555"/>
        </w:rPr>
        <w:t>平台服务时，</w:t>
      </w:r>
      <w:r>
        <w:rPr>
          <w:rFonts w:hint="eastAsia"/>
          <w:color w:val="555555"/>
        </w:rPr>
        <w:t>“浙交汇”</w:t>
      </w:r>
      <w:r>
        <w:rPr>
          <w:rFonts w:cs="Times New Roman" w:hint="eastAsia"/>
          <w:color w:val="555555"/>
        </w:rPr>
        <w:t>平台可能会读取与</w:t>
      </w:r>
      <w:proofErr w:type="gramStart"/>
      <w:r>
        <w:rPr>
          <w:rFonts w:cs="Times New Roman" w:hint="eastAsia"/>
          <w:color w:val="555555"/>
        </w:rPr>
        <w:t>您位置</w:t>
      </w:r>
      <w:proofErr w:type="gramEnd"/>
      <w:r>
        <w:rPr>
          <w:rFonts w:cs="Times New Roman" w:hint="eastAsia"/>
          <w:color w:val="555555"/>
        </w:rPr>
        <w:t>和移动设备相关的信息，包括但不限于设备型号、设备识别码、操作系统、分辨率、电信运营商等。</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除上述信息外，</w:t>
      </w:r>
      <w:r>
        <w:rPr>
          <w:rFonts w:hint="eastAsia"/>
          <w:color w:val="555555"/>
        </w:rPr>
        <w:t>“浙交汇”</w:t>
      </w:r>
      <w:r>
        <w:rPr>
          <w:rFonts w:cs="Times New Roman" w:hint="eastAsia"/>
          <w:color w:val="555555"/>
        </w:rPr>
        <w:t>平台还可能为了提供服务及改进服务质量的合理需要而收集您的其他信息，包括您与客户服务团队联系时您提供的相关信息，您参与问卷调查时发送的问卷答复信息以及与我们互动时发送的相关信息等。与此同时，为提高您使用</w:t>
      </w:r>
      <w:r>
        <w:rPr>
          <w:rFonts w:hint="eastAsia"/>
          <w:color w:val="555555"/>
        </w:rPr>
        <w:t>“浙交汇”</w:t>
      </w:r>
      <w:r>
        <w:rPr>
          <w:rFonts w:cs="Times New Roman" w:hint="eastAsia"/>
          <w:color w:val="555555"/>
        </w:rPr>
        <w:t>平台提供的服务的安全性，更准确地预防钓鱼网站欺诈和木马病毒，</w:t>
      </w:r>
      <w:r>
        <w:rPr>
          <w:rFonts w:hint="eastAsia"/>
          <w:color w:val="555555"/>
        </w:rPr>
        <w:t>“浙交汇”</w:t>
      </w:r>
      <w:r>
        <w:rPr>
          <w:rFonts w:cs="Times New Roman" w:hint="eastAsia"/>
          <w:color w:val="555555"/>
        </w:rPr>
        <w:t>平台可能会通过了解一些您的网络使用习惯、您</w:t>
      </w:r>
      <w:r>
        <w:rPr>
          <w:rFonts w:cs="Times New Roman" w:hint="eastAsia"/>
          <w:color w:val="555555"/>
        </w:rPr>
        <w:lastRenderedPageBreak/>
        <w:t>常用的软件信息等手段来</w:t>
      </w:r>
      <w:proofErr w:type="gramStart"/>
      <w:r>
        <w:rPr>
          <w:rFonts w:cs="Times New Roman" w:hint="eastAsia"/>
          <w:color w:val="555555"/>
        </w:rPr>
        <w:t>判断您</w:t>
      </w:r>
      <w:proofErr w:type="gramEnd"/>
      <w:r>
        <w:rPr>
          <w:rFonts w:cs="Times New Roman" w:hint="eastAsia"/>
          <w:color w:val="555555"/>
        </w:rPr>
        <w:t>账户的风险，并可能会记录一些我们认为有风险的</w:t>
      </w:r>
      <w:r>
        <w:rPr>
          <w:rFonts w:ascii="Times New Roman" w:hAnsi="Times New Roman" w:cs="Times New Roman"/>
          <w:color w:val="555555"/>
        </w:rPr>
        <w:t>URL</w:t>
      </w:r>
      <w:r>
        <w:rPr>
          <w:rFonts w:cs="Times New Roman" w:hint="eastAsia"/>
          <w:color w:val="555555"/>
        </w:rPr>
        <w:t>。</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为给您带来更好的产品和服务体验，我们在持续努力改进我们的产品、服务及技术，随之我们可能会不时推出新的或优化后的功能，可能需要收集、使用新的个人信息或变更个人信息使用目的或方式。如发生上述情形，我们将通过更新本政策、弹窗、页面提示等方式另行向您详细说明，并为您提供自主选择同意的方式，且在征得您明示同意后再开始收集、使用。在此过程中，如果您有任何疑问、意见或建议的，您可通过本政策文末</w:t>
      </w:r>
      <w:hyperlink r:id="rId7" w:history="1">
        <w:r>
          <w:rPr>
            <w:rStyle w:val="a7"/>
            <w:rFonts w:cs="Times New Roman" w:hint="eastAsia"/>
            <w:color w:val="2677E0"/>
          </w:rPr>
          <w:t>联系方式</w:t>
        </w:r>
      </w:hyperlink>
      <w:r>
        <w:rPr>
          <w:rFonts w:cs="Times New Roman" w:hint="eastAsia"/>
          <w:color w:val="555555"/>
        </w:rPr>
        <w:t>与我们联系，我们会尽快为您</w:t>
      </w:r>
      <w:proofErr w:type="gramStart"/>
      <w:r>
        <w:rPr>
          <w:rFonts w:cs="Times New Roman" w:hint="eastAsia"/>
          <w:color w:val="555555"/>
        </w:rPr>
        <w:t>作出</w:t>
      </w:r>
      <w:proofErr w:type="gramEnd"/>
      <w:r>
        <w:rPr>
          <w:rFonts w:cs="Times New Roman" w:hint="eastAsia"/>
          <w:color w:val="555555"/>
        </w:rPr>
        <w:t>解答。</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3.</w:t>
      </w:r>
      <w:r>
        <w:rPr>
          <w:rFonts w:cs="Times New Roman" w:hint="eastAsia"/>
          <w:color w:val="555555"/>
        </w:rPr>
        <w:t>来自第三方的信息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为了预防互联网欺诈的目的，</w:t>
      </w:r>
      <w:r>
        <w:rPr>
          <w:rFonts w:hint="eastAsia"/>
          <w:color w:val="555555"/>
        </w:rPr>
        <w:t>“浙交汇”</w:t>
      </w:r>
      <w:r>
        <w:rPr>
          <w:rFonts w:cs="Times New Roman" w:hint="eastAsia"/>
          <w:color w:val="555555"/>
        </w:rPr>
        <w:t>平台会依据法律的规定或与您的约定或征得您同意的前提下，记录您的个人信息。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您了解并同意，以下信息不适用本隐私权政策：</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a</w:t>
      </w:r>
      <w:r>
        <w:rPr>
          <w:rFonts w:cs="Times New Roman" w:hint="eastAsia"/>
          <w:color w:val="555555"/>
        </w:rPr>
        <w:t>）您在使用</w:t>
      </w:r>
      <w:r>
        <w:rPr>
          <w:rFonts w:hint="eastAsia"/>
          <w:color w:val="555555"/>
        </w:rPr>
        <w:t>“浙交汇”</w:t>
      </w:r>
      <w:r>
        <w:rPr>
          <w:rFonts w:cs="Times New Roman" w:hint="eastAsia"/>
          <w:color w:val="555555"/>
        </w:rPr>
        <w:t>平台提供的搜索服务时输入的关键字信息；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b</w:t>
      </w:r>
      <w:r>
        <w:rPr>
          <w:rFonts w:cs="Times New Roman" w:hint="eastAsia"/>
          <w:color w:val="555555"/>
        </w:rPr>
        <w:t>）信用评价、违反法律规定或违反</w:t>
      </w:r>
      <w:r>
        <w:rPr>
          <w:rFonts w:hint="eastAsia"/>
          <w:color w:val="555555"/>
        </w:rPr>
        <w:t>“浙交汇”</w:t>
      </w:r>
      <w:r>
        <w:rPr>
          <w:rFonts w:cs="Times New Roman" w:hint="eastAsia"/>
          <w:color w:val="555555"/>
        </w:rPr>
        <w:t>平台规则行为及已对</w:t>
      </w:r>
      <w:proofErr w:type="gramStart"/>
      <w:r>
        <w:rPr>
          <w:rFonts w:cs="Times New Roman" w:hint="eastAsia"/>
          <w:color w:val="555555"/>
        </w:rPr>
        <w:t>您采取</w:t>
      </w:r>
      <w:proofErr w:type="gramEnd"/>
      <w:r>
        <w:rPr>
          <w:rFonts w:cs="Times New Roman" w:hint="eastAsia"/>
          <w:color w:val="555555"/>
        </w:rPr>
        <w:t>的措施；</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c)</w:t>
      </w:r>
      <w:r>
        <w:rPr>
          <w:rFonts w:cs="Times New Roman" w:hint="eastAsia"/>
          <w:color w:val="555555"/>
        </w:rPr>
        <w:t>应法律法规要求需公示的企业名称等相关工商注册信息以及自然人经营者的信息。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t>三、信息的使用</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因收集您的信息是为了向您提供服务及提升服务质量的目的，为了实现这一目的，</w:t>
      </w:r>
      <w:r>
        <w:rPr>
          <w:rFonts w:hint="eastAsia"/>
          <w:color w:val="555555"/>
        </w:rPr>
        <w:t>“浙交汇”</w:t>
      </w:r>
      <w:r>
        <w:rPr>
          <w:rFonts w:cs="Times New Roman" w:hint="eastAsia"/>
          <w:color w:val="555555"/>
        </w:rPr>
        <w:t>平台会把您的信息用于下列用途：</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1.</w:t>
      </w:r>
      <w:r>
        <w:rPr>
          <w:rFonts w:cs="Times New Roman" w:hint="eastAsia"/>
          <w:color w:val="555555"/>
        </w:rPr>
        <w:t>向您提供您使用的各项服务，并维护、改进这些服务。</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2.帮助您进行用户注册</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我们基于浙交汇平台账户为您提供服务。为了创建浙交汇平台账户您需要至少向我们提供您的手机号码、拟使用的用户名和密码。如果</w:t>
      </w:r>
      <w:proofErr w:type="gramStart"/>
      <w:r>
        <w:rPr>
          <w:rFonts w:hint="eastAsia"/>
          <w:color w:val="555555"/>
        </w:rPr>
        <w:t>您拒绝</w:t>
      </w:r>
      <w:proofErr w:type="gramEnd"/>
      <w:r>
        <w:rPr>
          <w:rFonts w:hint="eastAsia"/>
          <w:color w:val="555555"/>
        </w:rPr>
        <w:t>提供上述信息，您将无法注册浙交汇平台账户，仅可以使用浏览、搜索服务。</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lastRenderedPageBreak/>
        <w:t>为了确保我们是在为您本人提供服务，我们会要求您进行实名认证。您可以根据认证要求提供相应的身份信息、生物识别特征（动态的面部特征）以完成实名认证。</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5.为您提供关注与分享功能</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在您浏览我们网站或客户端的过程中，您可以选择对感兴趣的项目进行关注与分享。在您使用分享功能的过程中，我们需要调用第三方</w:t>
      </w:r>
      <w:proofErr w:type="spellStart"/>
      <w:r>
        <w:rPr>
          <w:rFonts w:ascii="Times New Roman" w:hAnsi="Times New Roman" w:cs="Times New Roman"/>
          <w:color w:val="555555"/>
        </w:rPr>
        <w:t>sdk</w:t>
      </w:r>
      <w:proofErr w:type="spellEnd"/>
      <w:r>
        <w:rPr>
          <w:rFonts w:cs="Times New Roman" w:hint="eastAsia"/>
          <w:color w:val="555555"/>
        </w:rPr>
        <w:t>功能</w:t>
      </w:r>
      <w:r>
        <w:rPr>
          <w:rFonts w:hint="eastAsia"/>
          <w:color w:val="555555"/>
        </w:rPr>
        <w:t>，用于实现上述功能及其他我们明确告知的目的，比如微信、微博、</w:t>
      </w:r>
      <w:proofErr w:type="spellStart"/>
      <w:r>
        <w:rPr>
          <w:rFonts w:ascii="Times New Roman" w:hAnsi="Times New Roman" w:cs="Times New Roman"/>
          <w:color w:val="555555"/>
        </w:rPr>
        <w:t>qq</w:t>
      </w:r>
      <w:proofErr w:type="spellEnd"/>
      <w:r>
        <w:rPr>
          <w:rFonts w:cs="Times New Roman" w:hint="eastAsia"/>
          <w:color w:val="555555"/>
        </w:rPr>
        <w:t>等常用社交软件，该分享功能不会向第三方软件提供任何关于您的个人信息</w:t>
      </w:r>
      <w:r>
        <w:rPr>
          <w:rFonts w:hint="eastAsia"/>
          <w:color w:val="555555"/>
        </w:rPr>
        <w:t>。</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您可以在“我的</w:t>
      </w:r>
      <w:r>
        <w:rPr>
          <w:rFonts w:ascii="Times New Roman" w:hAnsi="Times New Roman" w:cs="Times New Roman"/>
          <w:color w:val="555555"/>
        </w:rPr>
        <w:t>---</w:t>
      </w:r>
      <w:r>
        <w:rPr>
          <w:rFonts w:cs="Times New Roman" w:hint="eastAsia"/>
          <w:color w:val="555555"/>
        </w:rPr>
        <w:t>我的关注</w:t>
      </w:r>
      <w:r>
        <w:rPr>
          <w:rFonts w:ascii="Times New Roman" w:hAnsi="Times New Roman" w:cs="Times New Roman"/>
          <w:color w:val="555555"/>
        </w:rPr>
        <w:t>”</w:t>
      </w:r>
      <w:proofErr w:type="gramStart"/>
      <w:r>
        <w:rPr>
          <w:rFonts w:hint="eastAsia"/>
          <w:color w:val="555555"/>
        </w:rPr>
        <w:t>删除您</w:t>
      </w:r>
      <w:proofErr w:type="gramEnd"/>
      <w:r>
        <w:rPr>
          <w:rFonts w:hint="eastAsia"/>
          <w:color w:val="555555"/>
        </w:rPr>
        <w:t>的关注信息。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6.帮助您完成项目报名及竞拍</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在您有意愿参与浙交汇平台的</w:t>
      </w:r>
      <w:proofErr w:type="gramStart"/>
      <w:r>
        <w:rPr>
          <w:rFonts w:hint="eastAsia"/>
          <w:color w:val="555555"/>
        </w:rPr>
        <w:t>任意项目</w:t>
      </w:r>
      <w:proofErr w:type="gramEnd"/>
      <w:r>
        <w:rPr>
          <w:rFonts w:hint="eastAsia"/>
          <w:color w:val="555555"/>
        </w:rPr>
        <w:t>时，需要您提前完成实名认证，我们会通过系统为您生成参与该项目的保证金和价款订单。为保障产权交易过程的合法合</w:t>
      </w:r>
      <w:proofErr w:type="gramStart"/>
      <w:r>
        <w:rPr>
          <w:rFonts w:hint="eastAsia"/>
          <w:color w:val="555555"/>
        </w:rPr>
        <w:t>规</w:t>
      </w:r>
      <w:proofErr w:type="gramEnd"/>
      <w:r>
        <w:rPr>
          <w:rFonts w:hint="eastAsia"/>
          <w:color w:val="555555"/>
        </w:rPr>
        <w:t>，在订单生成过程中，需要您授权提供您的实名认证信息，包括身份证号码、手机号码、银行卡号等敏感信息。我们搜集这些信息是为了帮助您顺利完成交易、保障您的交易安全、查询订单状态、提供技术支持服务及其他我们明确告知的目的。</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7.技术支持服务及争议处理</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当您与我们联系提出技术支持或者争议纠纷处理申请时，为了保障您的账户及系统安全，我们需要您提供必要的个人信息以核验您的身份。</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8.浙交汇</w:t>
      </w:r>
      <w:r>
        <w:rPr>
          <w:rFonts w:ascii="Times New Roman" w:hAnsi="Times New Roman" w:cs="Times New Roman"/>
          <w:color w:val="555555"/>
        </w:rPr>
        <w:t>app</w:t>
      </w:r>
      <w:r>
        <w:rPr>
          <w:rFonts w:hint="eastAsia"/>
          <w:color w:val="555555"/>
        </w:rPr>
        <w:t>应用程序权限的使用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（1）存储权限：在您需要设置个人头像、报名竞拍项目上传报名材料等附件时，我们需要获取您的手机存储权限以获取和修改对应的本地文件。</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（2）电话权限：在您开启电话</w:t>
      </w:r>
      <w:proofErr w:type="gramStart"/>
      <w:r>
        <w:rPr>
          <w:rFonts w:hint="eastAsia"/>
          <w:color w:val="555555"/>
        </w:rPr>
        <w:t>权限后浙交汇</w:t>
      </w:r>
      <w:proofErr w:type="gramEnd"/>
      <w:r>
        <w:rPr>
          <w:rFonts w:ascii="Times New Roman" w:hAnsi="Times New Roman" w:cs="Times New Roman"/>
          <w:color w:val="555555"/>
        </w:rPr>
        <w:t>app</w:t>
      </w:r>
      <w:r>
        <w:rPr>
          <w:rFonts w:hint="eastAsia"/>
          <w:color w:val="555555"/>
        </w:rPr>
        <w:t>可以根据您的操作直接拨打电话。</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lastRenderedPageBreak/>
        <w:t>（3）相机</w:t>
      </w:r>
      <w:r>
        <w:rPr>
          <w:rFonts w:ascii="Times New Roman" w:hAnsi="Times New Roman" w:cs="Times New Roman"/>
          <w:color w:val="555555"/>
        </w:rPr>
        <w:t>/</w:t>
      </w:r>
      <w:r>
        <w:rPr>
          <w:rFonts w:hint="eastAsia"/>
          <w:color w:val="555555"/>
        </w:rPr>
        <w:t>摄像头权限：当您在实名认证时我们会收集您的面部信息，搜集时需要您同意我们使用相机/摄像头权限</w:t>
      </w:r>
      <w:r>
        <w:rPr>
          <w:rStyle w:val="a6"/>
          <w:rFonts w:hint="eastAsia"/>
          <w:color w:val="555555"/>
        </w:rPr>
        <w:t>。</w:t>
      </w:r>
      <w:r>
        <w:rPr>
          <w:rFonts w:hint="eastAsia"/>
          <w:color w:val="555555"/>
        </w:rPr>
        <w:t>当您需要拍照设置头像，以及参与项目需要拍照上</w:t>
      </w:r>
      <w:proofErr w:type="gramStart"/>
      <w:r>
        <w:rPr>
          <w:rFonts w:hint="eastAsia"/>
          <w:color w:val="555555"/>
        </w:rPr>
        <w:t>传相关</w:t>
      </w:r>
      <w:proofErr w:type="gramEnd"/>
      <w:r>
        <w:rPr>
          <w:rFonts w:hint="eastAsia"/>
          <w:color w:val="555555"/>
        </w:rPr>
        <w:t>材料时，也需要您开启相机/摄像头权限。</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（4）其他权限：为了保障客户端的正常运行，我们需要申请部分基础权限。比如查看网络状态、防止手机休眠、允许使用前端服务。</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333333"/>
        </w:rPr>
        <w:t>（5）请求安装包：用于在浙交汇app内下载浙交汇</w:t>
      </w:r>
      <w:r>
        <w:rPr>
          <w:rFonts w:ascii="Times New Roman" w:hAnsi="Times New Roman" w:cs="Times New Roman"/>
          <w:color w:val="333333"/>
        </w:rPr>
        <w:t>app</w:t>
      </w:r>
      <w:r>
        <w:rPr>
          <w:rFonts w:hint="eastAsia"/>
          <w:color w:val="333333"/>
        </w:rPr>
        <w:t>的升级包。</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333333"/>
        </w:rPr>
        <w:t>（6）安装应用程序：用于安装浙交汇</w:t>
      </w:r>
      <w:r>
        <w:rPr>
          <w:rFonts w:ascii="Times New Roman" w:hAnsi="Times New Roman" w:cs="Times New Roman"/>
          <w:color w:val="333333"/>
        </w:rPr>
        <w:t>app</w:t>
      </w:r>
      <w:r>
        <w:rPr>
          <w:rFonts w:hint="eastAsia"/>
          <w:color w:val="333333"/>
        </w:rPr>
        <w:t>的升级包。</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您可以拒绝我们获取相关权限，但我们无法为您提供该权限所对应的服务。</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9.</w:t>
      </w:r>
      <w:proofErr w:type="gramStart"/>
      <w:r>
        <w:rPr>
          <w:rFonts w:hint="eastAsia"/>
          <w:color w:val="555555"/>
        </w:rPr>
        <w:t>经您许可</w:t>
      </w:r>
      <w:proofErr w:type="gramEnd"/>
      <w:r>
        <w:rPr>
          <w:rFonts w:hint="eastAsia"/>
          <w:color w:val="555555"/>
        </w:rPr>
        <w:t>的其他用途。</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10.您应充分知晓，在以下情形中，我们收集、使用个人信息无需征得您的授权同意：</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（1）</w:t>
      </w:r>
      <w:r>
        <w:rPr>
          <w:rFonts w:cs="Times New Roman" w:hint="eastAsia"/>
          <w:color w:val="555555"/>
        </w:rPr>
        <w:t>与国家安全、国防安全有关的；</w:t>
      </w:r>
      <w:r>
        <w:rPr>
          <w:rFonts w:ascii="Times New Roman" w:hAnsi="Times New Roman" w:cs="Times New Roman"/>
          <w:color w:val="555555"/>
        </w:rPr>
        <w:br/>
      </w:r>
      <w:r>
        <w:rPr>
          <w:rFonts w:hint="eastAsia"/>
          <w:color w:val="555555"/>
        </w:rPr>
        <w:t>（2）</w:t>
      </w:r>
      <w:r>
        <w:rPr>
          <w:rFonts w:cs="Times New Roman" w:hint="eastAsia"/>
          <w:color w:val="555555"/>
        </w:rPr>
        <w:t>与公共安全、公共卫生、重大公共利益有关的；</w:t>
      </w:r>
      <w:r>
        <w:rPr>
          <w:rFonts w:ascii="Times New Roman" w:hAnsi="Times New Roman" w:cs="Times New Roman"/>
          <w:color w:val="555555"/>
        </w:rPr>
        <w:br/>
      </w:r>
      <w:r>
        <w:rPr>
          <w:rFonts w:hint="eastAsia"/>
          <w:color w:val="555555"/>
        </w:rPr>
        <w:t>（3）</w:t>
      </w:r>
      <w:r>
        <w:rPr>
          <w:rFonts w:cs="Times New Roman" w:hint="eastAsia"/>
          <w:color w:val="555555"/>
        </w:rPr>
        <w:t>与犯罪侦查、起诉、审判和判决执行等有关的；</w:t>
      </w:r>
      <w:r>
        <w:rPr>
          <w:rFonts w:ascii="Times New Roman" w:hAnsi="Times New Roman" w:cs="Times New Roman"/>
          <w:color w:val="555555"/>
        </w:rPr>
        <w:br/>
      </w:r>
      <w:r>
        <w:rPr>
          <w:rFonts w:hint="eastAsia"/>
          <w:color w:val="555555"/>
        </w:rPr>
        <w:t>（4）</w:t>
      </w:r>
      <w:r>
        <w:rPr>
          <w:rFonts w:cs="Times New Roman" w:hint="eastAsia"/>
          <w:color w:val="555555"/>
        </w:rPr>
        <w:t>出于维护个人信息主体或其他个人的生命、财产等重大合法权益但又很难得到本人同意的；</w:t>
      </w:r>
      <w:r>
        <w:rPr>
          <w:rFonts w:ascii="Times New Roman" w:hAnsi="Times New Roman" w:cs="Times New Roman"/>
          <w:color w:val="555555"/>
        </w:rPr>
        <w:br/>
      </w:r>
      <w:r>
        <w:rPr>
          <w:rFonts w:hint="eastAsia"/>
          <w:color w:val="555555"/>
        </w:rPr>
        <w:t>（5）</w:t>
      </w:r>
      <w:r>
        <w:rPr>
          <w:rFonts w:cs="Times New Roman" w:hint="eastAsia"/>
          <w:color w:val="555555"/>
        </w:rPr>
        <w:t>所涉及的个人信息是个人信息主体或监护人自行向社会公众公开的；</w:t>
      </w:r>
      <w:r>
        <w:rPr>
          <w:rFonts w:ascii="Times New Roman" w:hAnsi="Times New Roman" w:cs="Times New Roman"/>
          <w:color w:val="555555"/>
        </w:rPr>
        <w:br/>
      </w:r>
      <w:r>
        <w:rPr>
          <w:rFonts w:hint="eastAsia"/>
          <w:color w:val="555555"/>
        </w:rPr>
        <w:t>（6）</w:t>
      </w:r>
      <w:r>
        <w:rPr>
          <w:rFonts w:cs="Times New Roman" w:hint="eastAsia"/>
          <w:color w:val="555555"/>
        </w:rPr>
        <w:t>从合法公开披露的信息中收集的您的个人信息的，如合法的新闻报道、政府信息公开等渠道；</w:t>
      </w:r>
      <w:r>
        <w:rPr>
          <w:rFonts w:ascii="Times New Roman" w:hAnsi="Times New Roman" w:cs="Times New Roman"/>
          <w:color w:val="555555"/>
        </w:rPr>
        <w:br/>
      </w:r>
      <w:r>
        <w:rPr>
          <w:rFonts w:hint="eastAsia"/>
          <w:color w:val="555555"/>
        </w:rPr>
        <w:t>（7）</w:t>
      </w:r>
      <w:r>
        <w:rPr>
          <w:rFonts w:cs="Times New Roman" w:hint="eastAsia"/>
          <w:color w:val="555555"/>
        </w:rPr>
        <w:t>根据您的要求签订和履行合同所必需的；</w:t>
      </w:r>
      <w:r>
        <w:rPr>
          <w:rFonts w:ascii="Times New Roman" w:hAnsi="Times New Roman" w:cs="Times New Roman"/>
          <w:color w:val="555555"/>
        </w:rPr>
        <w:br/>
      </w:r>
      <w:r>
        <w:rPr>
          <w:rFonts w:hint="eastAsia"/>
          <w:color w:val="555555"/>
        </w:rPr>
        <w:t>（8）</w:t>
      </w:r>
      <w:r>
        <w:rPr>
          <w:rFonts w:cs="Times New Roman" w:hint="eastAsia"/>
          <w:color w:val="555555"/>
        </w:rPr>
        <w:t>用于维护所提供的产品与</w:t>
      </w:r>
      <w:r>
        <w:rPr>
          <w:rFonts w:ascii="Times New Roman" w:hAnsi="Times New Roman" w:cs="Times New Roman"/>
          <w:color w:val="555555"/>
        </w:rPr>
        <w:t>/</w:t>
      </w:r>
      <w:r>
        <w:rPr>
          <w:rFonts w:cs="Times New Roman" w:hint="eastAsia"/>
          <w:color w:val="555555"/>
        </w:rPr>
        <w:t>或服务的安全稳定运行所必需的，例如发现、处置产品与</w:t>
      </w:r>
      <w:r>
        <w:rPr>
          <w:rFonts w:ascii="Times New Roman" w:hAnsi="Times New Roman" w:cs="Times New Roman"/>
          <w:color w:val="555555"/>
        </w:rPr>
        <w:t>/</w:t>
      </w:r>
      <w:r>
        <w:rPr>
          <w:rFonts w:cs="Times New Roman" w:hint="eastAsia"/>
          <w:color w:val="555555"/>
        </w:rPr>
        <w:t>或服务的故障；</w:t>
      </w:r>
      <w:r>
        <w:rPr>
          <w:rFonts w:ascii="Times New Roman" w:hAnsi="Times New Roman" w:cs="Times New Roman"/>
          <w:color w:val="555555"/>
        </w:rPr>
        <w:br/>
      </w:r>
      <w:r>
        <w:rPr>
          <w:rFonts w:hint="eastAsia"/>
          <w:color w:val="555555"/>
        </w:rPr>
        <w:t>（9）</w:t>
      </w:r>
      <w:r>
        <w:rPr>
          <w:rFonts w:cs="Times New Roman" w:hint="eastAsia"/>
          <w:color w:val="555555"/>
        </w:rPr>
        <w:t>为合法的新闻报道所必需的；</w:t>
      </w:r>
      <w:r>
        <w:rPr>
          <w:rFonts w:ascii="Times New Roman" w:hAnsi="Times New Roman" w:cs="Times New Roman"/>
          <w:color w:val="555555"/>
        </w:rPr>
        <w:br/>
      </w:r>
      <w:r>
        <w:rPr>
          <w:rFonts w:hint="eastAsia"/>
          <w:color w:val="555555"/>
        </w:rPr>
        <w:t>（10）</w:t>
      </w:r>
      <w:r>
        <w:rPr>
          <w:rFonts w:cs="Times New Roman" w:hint="eastAsia"/>
          <w:color w:val="555555"/>
        </w:rPr>
        <w:t>学术研究机构基于公共利益开展统计或学术研究所必要，</w:t>
      </w:r>
      <w:proofErr w:type="gramStart"/>
      <w:r>
        <w:rPr>
          <w:rFonts w:cs="Times New Roman" w:hint="eastAsia"/>
          <w:color w:val="555555"/>
        </w:rPr>
        <w:t>且对外</w:t>
      </w:r>
      <w:proofErr w:type="gramEnd"/>
      <w:r>
        <w:rPr>
          <w:rFonts w:cs="Times New Roman" w:hint="eastAsia"/>
          <w:color w:val="555555"/>
        </w:rPr>
        <w:t>提供学术研究或描述的结果时，对结果中所包含的个人信息进行去标识化处理的；</w:t>
      </w:r>
      <w:r>
        <w:rPr>
          <w:rFonts w:ascii="Times New Roman" w:hAnsi="Times New Roman" w:cs="Times New Roman"/>
          <w:color w:val="555555"/>
        </w:rPr>
        <w:br/>
      </w:r>
      <w:r>
        <w:rPr>
          <w:rFonts w:hint="eastAsia"/>
          <w:color w:val="555555"/>
        </w:rPr>
        <w:t>（11）</w:t>
      </w:r>
      <w:r>
        <w:rPr>
          <w:rFonts w:cs="Times New Roman" w:hint="eastAsia"/>
          <w:color w:val="555555"/>
        </w:rPr>
        <w:t>法律法规规定的其他情形。</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lastRenderedPageBreak/>
        <w:t>四、信息的共享</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“浙交汇”</w:t>
      </w:r>
      <w:r>
        <w:rPr>
          <w:rFonts w:cs="Times New Roman" w:hint="eastAsia"/>
          <w:color w:val="555555"/>
        </w:rPr>
        <w:t>平台对您的信息承担保密义务，不会为满足营销目的而向第三方出售或出租您的任何信息。下列情况下才将您的信息与第三方共享：</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1.</w:t>
      </w:r>
      <w:r>
        <w:rPr>
          <w:rFonts w:cs="Times New Roman" w:hint="eastAsia"/>
          <w:color w:val="555555"/>
        </w:rPr>
        <w:t>事先获得您的同意或授权。</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2.</w:t>
      </w:r>
      <w:r>
        <w:rPr>
          <w:rFonts w:cs="Times New Roman" w:hint="eastAsia"/>
          <w:color w:val="555555"/>
        </w:rPr>
        <w:t>根据法律法规的规定或行政或司法机构的要求。</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3.</w:t>
      </w:r>
      <w:r>
        <w:rPr>
          <w:rFonts w:cs="Times New Roman" w:hint="eastAsia"/>
          <w:color w:val="555555"/>
        </w:rPr>
        <w:t>向资产委托方分享您的个人信息。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4.</w:t>
      </w:r>
      <w:r>
        <w:rPr>
          <w:rFonts w:cs="Times New Roman" w:hint="eastAsia"/>
          <w:color w:val="555555"/>
        </w:rPr>
        <w:t>如您是知识产权投诉人并已提起投诉，应被投诉人要求，向被投诉人披露，以便双方处理可能的权利纠纷。</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5.</w:t>
      </w:r>
      <w:r>
        <w:rPr>
          <w:rFonts w:cs="Times New Roman" w:hint="eastAsia"/>
          <w:color w:val="555555"/>
        </w:rPr>
        <w:t>如</w:t>
      </w:r>
      <w:proofErr w:type="gramStart"/>
      <w:r>
        <w:rPr>
          <w:rFonts w:cs="Times New Roman" w:hint="eastAsia"/>
          <w:color w:val="555555"/>
        </w:rPr>
        <w:t>您出现</w:t>
      </w:r>
      <w:proofErr w:type="gramEnd"/>
      <w:r>
        <w:rPr>
          <w:rFonts w:cs="Times New Roman" w:hint="eastAsia"/>
          <w:color w:val="555555"/>
        </w:rPr>
        <w:t>违反中国有关法律、法规</w:t>
      </w:r>
      <w:proofErr w:type="gramStart"/>
      <w:r>
        <w:rPr>
          <w:rFonts w:cs="Times New Roman" w:hint="eastAsia"/>
          <w:color w:val="555555"/>
        </w:rPr>
        <w:t>或者</w:t>
      </w:r>
      <w:r>
        <w:rPr>
          <w:rFonts w:hint="eastAsia"/>
          <w:color w:val="555555"/>
        </w:rPr>
        <w:t>浙</w:t>
      </w:r>
      <w:r>
        <w:rPr>
          <w:rFonts w:cs="Times New Roman" w:hint="eastAsia"/>
          <w:color w:val="555555"/>
        </w:rPr>
        <w:t>交所</w:t>
      </w:r>
      <w:proofErr w:type="gramEnd"/>
      <w:r>
        <w:rPr>
          <w:rFonts w:cs="Times New Roman" w:hint="eastAsia"/>
          <w:color w:val="555555"/>
        </w:rPr>
        <w:t>交易规则相关规定的情况，需要向第三方披露。</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ascii="Times New Roman" w:hAnsi="Times New Roman" w:cs="Times New Roman"/>
          <w:color w:val="555555"/>
        </w:rPr>
        <w:t>6.</w:t>
      </w:r>
      <w:r>
        <w:rPr>
          <w:rFonts w:cs="Times New Roman" w:hint="eastAsia"/>
          <w:color w:val="555555"/>
        </w:rPr>
        <w:t>为维护</w:t>
      </w:r>
      <w:r>
        <w:rPr>
          <w:rFonts w:hint="eastAsia"/>
          <w:color w:val="555555"/>
        </w:rPr>
        <w:t>“浙交汇”</w:t>
      </w:r>
      <w:r>
        <w:rPr>
          <w:rFonts w:cs="Times New Roman" w:hint="eastAsia"/>
          <w:color w:val="555555"/>
        </w:rPr>
        <w:t>平台其他用户的合法权益。</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7、</w:t>
      </w:r>
      <w:r>
        <w:rPr>
          <w:rFonts w:ascii="Times New Roman" w:hAnsi="Times New Roman" w:cs="Times New Roman"/>
          <w:color w:val="555555"/>
        </w:rPr>
        <w:t>SDK</w:t>
      </w:r>
      <w:r>
        <w:rPr>
          <w:rFonts w:hint="eastAsia"/>
          <w:color w:val="555555"/>
        </w:rPr>
        <w:t>的使用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为保障我们客户端的稳定运行、功能实现，使您能够使用和享受更多的服务及功能，我们的应用中会嵌入授权合作伙伴的</w:t>
      </w:r>
      <w:r>
        <w:rPr>
          <w:rFonts w:ascii="Times New Roman" w:hAnsi="Times New Roman" w:cs="Times New Roman"/>
          <w:color w:val="555555"/>
        </w:rPr>
        <w:t>SDK</w:t>
      </w:r>
      <w:r>
        <w:rPr>
          <w:rFonts w:cs="Times New Roman" w:hint="eastAsia"/>
          <w:color w:val="555555"/>
        </w:rPr>
        <w:t>或其他类似的应用程序，</w:t>
      </w:r>
      <w:r>
        <w:rPr>
          <w:rFonts w:hint="eastAsia"/>
          <w:color w:val="555555"/>
        </w:rPr>
        <w:t>我们接入的第三方</w:t>
      </w:r>
      <w:r>
        <w:rPr>
          <w:rFonts w:ascii="Times New Roman" w:hAnsi="Times New Roman" w:cs="Times New Roman"/>
          <w:color w:val="555555"/>
        </w:rPr>
        <w:t>SDK</w:t>
      </w:r>
      <w:r>
        <w:rPr>
          <w:rFonts w:cs="Times New Roman" w:hint="eastAsia"/>
          <w:color w:val="555555"/>
        </w:rPr>
        <w:t>主要服务于</w:t>
      </w:r>
      <w:proofErr w:type="gramStart"/>
      <w:r>
        <w:rPr>
          <w:rFonts w:cs="Times New Roman" w:hint="eastAsia"/>
          <w:color w:val="555555"/>
        </w:rPr>
        <w:t>您以及</w:t>
      </w:r>
      <w:proofErr w:type="gramEnd"/>
      <w:r>
        <w:rPr>
          <w:rFonts w:cs="Times New Roman" w:hint="eastAsia"/>
          <w:color w:val="555555"/>
        </w:rPr>
        <w:t>其他的用户的需求，因此在满足新的服务需求及业务功能变更时，我们可能会调整我们接入的第三方</w:t>
      </w:r>
      <w:r>
        <w:rPr>
          <w:rFonts w:ascii="Times New Roman" w:hAnsi="Times New Roman" w:cs="Times New Roman"/>
          <w:color w:val="555555"/>
        </w:rPr>
        <w:t>SDK</w:t>
      </w:r>
      <w:r>
        <w:rPr>
          <w:rFonts w:cs="Times New Roman" w:hint="eastAsia"/>
          <w:color w:val="555555"/>
        </w:rPr>
        <w:t>。我们会及时在</w:t>
      </w:r>
      <w:proofErr w:type="gramStart"/>
      <w:r>
        <w:rPr>
          <w:rFonts w:cs="Times New Roman" w:hint="eastAsia"/>
          <w:color w:val="555555"/>
        </w:rPr>
        <w:t>本说明</w:t>
      </w:r>
      <w:proofErr w:type="gramEnd"/>
      <w:r>
        <w:rPr>
          <w:rFonts w:hint="eastAsia"/>
          <w:color w:val="555555"/>
        </w:rPr>
        <w:t>中向</w:t>
      </w:r>
      <w:proofErr w:type="gramStart"/>
      <w:r>
        <w:rPr>
          <w:rFonts w:hint="eastAsia"/>
          <w:color w:val="555555"/>
        </w:rPr>
        <w:t>您公开</w:t>
      </w:r>
      <w:proofErr w:type="gramEnd"/>
      <w:r>
        <w:rPr>
          <w:rFonts w:hint="eastAsia"/>
          <w:color w:val="555555"/>
        </w:rPr>
        <w:t>说明接入第三方</w:t>
      </w:r>
      <w:r>
        <w:rPr>
          <w:rFonts w:ascii="Times New Roman" w:hAnsi="Times New Roman" w:cs="Times New Roman"/>
          <w:color w:val="555555"/>
        </w:rPr>
        <w:t>SDK</w:t>
      </w:r>
      <w:r>
        <w:rPr>
          <w:rFonts w:cs="Times New Roman" w:hint="eastAsia"/>
          <w:color w:val="555555"/>
        </w:rPr>
        <w:t>的最新情况。目前</w:t>
      </w:r>
      <w:r>
        <w:rPr>
          <w:rFonts w:hint="eastAsia"/>
          <w:color w:val="555555"/>
        </w:rPr>
        <w:t>浙交汇</w:t>
      </w:r>
      <w:r>
        <w:rPr>
          <w:rFonts w:ascii="Times New Roman" w:hAnsi="Times New Roman" w:cs="Times New Roman"/>
          <w:color w:val="555555"/>
        </w:rPr>
        <w:t>APP</w:t>
      </w:r>
      <w:r>
        <w:rPr>
          <w:rFonts w:hint="eastAsia"/>
          <w:color w:val="555555"/>
        </w:rPr>
        <w:t>调用的</w:t>
      </w:r>
      <w:proofErr w:type="gramStart"/>
      <w:r>
        <w:rPr>
          <w:rFonts w:hint="eastAsia"/>
          <w:color w:val="555555"/>
        </w:rPr>
        <w:t>其他第三</w:t>
      </w:r>
      <w:proofErr w:type="gramEnd"/>
      <w:r>
        <w:rPr>
          <w:rFonts w:hint="eastAsia"/>
          <w:color w:val="555555"/>
        </w:rPr>
        <w:t>方SDK列表：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（1）</w:t>
      </w:r>
      <w:proofErr w:type="gramStart"/>
      <w:r>
        <w:rPr>
          <w:rFonts w:hint="eastAsia"/>
          <w:color w:val="555555"/>
        </w:rPr>
        <w:t>微信</w:t>
      </w:r>
      <w:proofErr w:type="gramEnd"/>
      <w:r>
        <w:rPr>
          <w:rFonts w:ascii="Times New Roman" w:hAnsi="Times New Roman" w:cs="Times New Roman"/>
          <w:color w:val="555555"/>
        </w:rPr>
        <w:t>SDK</w:t>
      </w:r>
      <w:r>
        <w:rPr>
          <w:rFonts w:hint="eastAsia"/>
          <w:color w:val="555555"/>
        </w:rPr>
        <w:t>：用于项目分享，仅在您手动分享项目</w:t>
      </w:r>
      <w:proofErr w:type="gramStart"/>
      <w:r>
        <w:rPr>
          <w:rFonts w:hint="eastAsia"/>
          <w:color w:val="555555"/>
        </w:rPr>
        <w:t>到微信时</w:t>
      </w:r>
      <w:proofErr w:type="gramEnd"/>
      <w:r>
        <w:rPr>
          <w:rFonts w:hint="eastAsia"/>
          <w:color w:val="555555"/>
        </w:rPr>
        <w:t>调用。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（2）</w:t>
      </w:r>
      <w:proofErr w:type="gramStart"/>
      <w:r>
        <w:rPr>
          <w:rFonts w:hint="eastAsia"/>
          <w:color w:val="555555"/>
        </w:rPr>
        <w:t>腾讯</w:t>
      </w:r>
      <w:proofErr w:type="gramEnd"/>
      <w:r>
        <w:rPr>
          <w:rFonts w:ascii="Times New Roman" w:hAnsi="Times New Roman" w:cs="Times New Roman"/>
          <w:color w:val="555555"/>
        </w:rPr>
        <w:t>SDK</w:t>
      </w:r>
      <w:r>
        <w:rPr>
          <w:rFonts w:hint="eastAsia"/>
          <w:color w:val="555555"/>
        </w:rPr>
        <w:t>：用于项目分享，仅在您手动分享项目</w:t>
      </w:r>
      <w:proofErr w:type="gramStart"/>
      <w:r>
        <w:rPr>
          <w:rFonts w:hint="eastAsia"/>
          <w:color w:val="555555"/>
        </w:rPr>
        <w:t>到腾讯</w:t>
      </w:r>
      <w:proofErr w:type="gramEnd"/>
      <w:r>
        <w:rPr>
          <w:rFonts w:hint="eastAsia"/>
          <w:color w:val="555555"/>
        </w:rPr>
        <w:t>QQ时调用。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（3）三星</w:t>
      </w:r>
      <w:r>
        <w:rPr>
          <w:rFonts w:ascii="Times New Roman" w:hAnsi="Times New Roman" w:cs="Times New Roman"/>
          <w:color w:val="555555"/>
        </w:rPr>
        <w:t>SDK</w:t>
      </w:r>
      <w:r>
        <w:rPr>
          <w:rFonts w:hint="eastAsia"/>
          <w:color w:val="555555"/>
        </w:rPr>
        <w:t>：用于项目分享，仅在您手动分享项目到三星浏览器时调用。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（4）阿里</w:t>
      </w:r>
      <w:r>
        <w:rPr>
          <w:rFonts w:ascii="Times New Roman" w:hAnsi="Times New Roman" w:cs="Times New Roman"/>
          <w:color w:val="555555"/>
        </w:rPr>
        <w:t>SDK</w:t>
      </w:r>
      <w:r>
        <w:rPr>
          <w:rFonts w:hint="eastAsia"/>
          <w:color w:val="555555"/>
        </w:rPr>
        <w:t>：用于项目分享，仅在您手动分享项目到阿里巴巴平台时调用。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（5）</w:t>
      </w:r>
      <w:proofErr w:type="gramStart"/>
      <w:r>
        <w:rPr>
          <w:rFonts w:hint="eastAsia"/>
          <w:color w:val="555555"/>
        </w:rPr>
        <w:t>淘宝</w:t>
      </w:r>
      <w:proofErr w:type="gramEnd"/>
      <w:r>
        <w:rPr>
          <w:rFonts w:ascii="Times New Roman" w:hAnsi="Times New Roman" w:cs="Times New Roman"/>
          <w:color w:val="555555"/>
        </w:rPr>
        <w:t>SDK</w:t>
      </w:r>
      <w:r>
        <w:rPr>
          <w:rFonts w:hint="eastAsia"/>
          <w:color w:val="555555"/>
        </w:rPr>
        <w:t>：用于项目分享，仅在您手动分享项目到</w:t>
      </w:r>
      <w:proofErr w:type="gramStart"/>
      <w:r>
        <w:rPr>
          <w:rFonts w:hint="eastAsia"/>
          <w:color w:val="555555"/>
        </w:rPr>
        <w:t>淘宝时</w:t>
      </w:r>
      <w:proofErr w:type="gramEnd"/>
      <w:r>
        <w:rPr>
          <w:rFonts w:hint="eastAsia"/>
          <w:color w:val="555555"/>
        </w:rPr>
        <w:t>调用。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（6）</w:t>
      </w:r>
      <w:r>
        <w:rPr>
          <w:rFonts w:ascii="Times New Roman" w:hAnsi="Times New Roman" w:cs="Times New Roman"/>
          <w:color w:val="555555"/>
        </w:rPr>
        <w:t>CFCA</w:t>
      </w:r>
      <w:r>
        <w:rPr>
          <w:rFonts w:hint="eastAsia"/>
          <w:color w:val="555555"/>
        </w:rPr>
        <w:t>：用于实名认证，在您做实名认证人脸识别时调用，需要向</w:t>
      </w:r>
      <w:r>
        <w:rPr>
          <w:rFonts w:ascii="Times New Roman" w:hAnsi="Times New Roman" w:cs="Times New Roman"/>
          <w:color w:val="555555"/>
        </w:rPr>
        <w:t>CFCA</w:t>
      </w:r>
      <w:r>
        <w:rPr>
          <w:rFonts w:hint="eastAsia"/>
          <w:color w:val="555555"/>
        </w:rPr>
        <w:t>提供您的动态人脸信息以及个人信息（姓名、身份证号）。</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t>（7）高德地图SDK：用于资产地图模块，仅在您使用资产地图模块时调用。</w:t>
      </w:r>
    </w:p>
    <w:p w:rsidR="00D334C4" w:rsidRDefault="00D334C4" w:rsidP="00D334C4">
      <w:pPr>
        <w:pStyle w:val="a5"/>
        <w:shd w:val="clear" w:color="auto" w:fill="FFFFFF"/>
        <w:spacing w:before="0" w:beforeAutospacing="0" w:after="0" w:afterAutospacing="0" w:line="525" w:lineRule="atLeast"/>
        <w:rPr>
          <w:rFonts w:ascii="Helvetica" w:hAnsi="Helvetica"/>
          <w:color w:val="555555"/>
        </w:rPr>
      </w:pPr>
      <w:r>
        <w:rPr>
          <w:rFonts w:hint="eastAsia"/>
          <w:color w:val="555555"/>
        </w:rPr>
        <w:lastRenderedPageBreak/>
        <w:t>（8）移动安全联盟 </w:t>
      </w:r>
      <w:r>
        <w:rPr>
          <w:rFonts w:ascii="Calibri" w:hAnsi="Calibri" w:cs="Calibri"/>
          <w:color w:val="555555"/>
        </w:rPr>
        <w:t>OAID(</w:t>
      </w:r>
      <w:r>
        <w:rPr>
          <w:rFonts w:hint="eastAsia"/>
          <w:color w:val="555555"/>
        </w:rPr>
        <w:t>包含</w:t>
      </w:r>
      <w:proofErr w:type="spellStart"/>
      <w:r>
        <w:rPr>
          <w:rFonts w:ascii="Calibri" w:hAnsi="Calibri" w:cs="Calibri"/>
          <w:color w:val="555555"/>
        </w:rPr>
        <w:t>oaid-sdk</w:t>
      </w:r>
      <w:proofErr w:type="spellEnd"/>
      <w:r>
        <w:rPr>
          <w:rFonts w:hint="eastAsia"/>
          <w:color w:val="555555"/>
        </w:rPr>
        <w:t>、</w:t>
      </w:r>
      <w:r>
        <w:rPr>
          <w:rFonts w:ascii="Calibri" w:hAnsi="Calibri" w:cs="Calibri"/>
          <w:color w:val="555555"/>
        </w:rPr>
        <w:t>MSA</w:t>
      </w:r>
      <w:r>
        <w:rPr>
          <w:rFonts w:hint="eastAsia"/>
          <w:color w:val="555555"/>
        </w:rPr>
        <w:t>移动安全联盟</w:t>
      </w:r>
      <w:r>
        <w:rPr>
          <w:rFonts w:ascii="Calibri" w:hAnsi="Calibri" w:cs="Calibri"/>
          <w:color w:val="555555"/>
        </w:rPr>
        <w:t>SDK</w:t>
      </w:r>
      <w:r>
        <w:rPr>
          <w:rFonts w:hint="eastAsia"/>
          <w:color w:val="555555"/>
        </w:rPr>
        <w:t>、数字天堂</w:t>
      </w:r>
      <w:r>
        <w:rPr>
          <w:rFonts w:ascii="Calibri" w:hAnsi="Calibri" w:cs="Calibri"/>
          <w:color w:val="555555"/>
        </w:rPr>
        <w:t>SDK)</w:t>
      </w:r>
      <w:r>
        <w:rPr>
          <w:rFonts w:hint="eastAsia"/>
          <w:color w:val="555555"/>
        </w:rPr>
        <w:t>：用于获取</w:t>
      </w:r>
      <w:proofErr w:type="spellStart"/>
      <w:r>
        <w:rPr>
          <w:rFonts w:ascii="Calibri" w:hAnsi="Calibri" w:cs="Calibri"/>
          <w:color w:val="555555"/>
        </w:rPr>
        <w:t>oaid</w:t>
      </w:r>
      <w:proofErr w:type="spellEnd"/>
      <w:r>
        <w:rPr>
          <w:rFonts w:hint="eastAsia"/>
          <w:color w:val="555555"/>
        </w:rPr>
        <w:t>，在</w:t>
      </w:r>
      <w:r>
        <w:rPr>
          <w:rFonts w:ascii="Calibri" w:hAnsi="Calibri" w:cs="Calibri"/>
          <w:color w:val="555555"/>
        </w:rPr>
        <w:t>APP</w:t>
      </w:r>
      <w:r>
        <w:rPr>
          <w:rFonts w:hint="eastAsia"/>
          <w:color w:val="555555"/>
        </w:rPr>
        <w:t>调用时获取以下数据，用于本地判断，不会进行任何网络传输：</w:t>
      </w:r>
    </w:p>
    <w:p w:rsidR="00D334C4" w:rsidRDefault="00D334C4" w:rsidP="00D334C4">
      <w:pPr>
        <w:pStyle w:val="a5"/>
        <w:shd w:val="clear" w:color="auto" w:fill="FFFFFF"/>
        <w:spacing w:before="0" w:beforeAutospacing="0" w:after="0" w:afterAutospacing="0" w:line="525" w:lineRule="atLeast"/>
        <w:ind w:firstLine="420"/>
        <w:rPr>
          <w:rFonts w:ascii="Helvetica" w:hAnsi="Helvetica"/>
          <w:color w:val="555555"/>
          <w:sz w:val="27"/>
          <w:szCs w:val="27"/>
        </w:rPr>
      </w:pPr>
      <w:r>
        <w:rPr>
          <w:rFonts w:hint="eastAsia"/>
          <w:color w:val="555555"/>
        </w:rPr>
        <w:t>1.设备制造商、设备型号、设备品牌，用于判断终端调用接口</w:t>
      </w:r>
    </w:p>
    <w:p w:rsidR="00D334C4" w:rsidRDefault="00D334C4" w:rsidP="00D334C4">
      <w:pPr>
        <w:pStyle w:val="a5"/>
        <w:shd w:val="clear" w:color="auto" w:fill="FFFFFF"/>
        <w:spacing w:before="0" w:beforeAutospacing="0" w:after="0" w:afterAutospacing="0" w:line="525" w:lineRule="atLeast"/>
        <w:ind w:firstLine="420"/>
        <w:rPr>
          <w:rFonts w:ascii="Helvetica" w:hAnsi="Helvetica"/>
          <w:color w:val="555555"/>
          <w:sz w:val="27"/>
          <w:szCs w:val="27"/>
        </w:rPr>
      </w:pPr>
      <w:r>
        <w:rPr>
          <w:rFonts w:hint="eastAsia"/>
          <w:color w:val="555555"/>
        </w:rPr>
        <w:t>2.设备网络运营商名称，用于判断虚拟机环境</w:t>
      </w:r>
    </w:p>
    <w:p w:rsidR="00D334C4" w:rsidRDefault="00D334C4" w:rsidP="00D334C4">
      <w:pPr>
        <w:pStyle w:val="a5"/>
        <w:shd w:val="clear" w:color="auto" w:fill="FFFFFF"/>
        <w:spacing w:before="0" w:beforeAutospacing="0" w:after="0" w:afterAutospacing="0" w:line="525" w:lineRule="atLeast"/>
        <w:ind w:firstLine="420"/>
        <w:rPr>
          <w:rFonts w:ascii="Helvetica" w:hAnsi="Helvetica"/>
          <w:color w:val="555555"/>
          <w:sz w:val="27"/>
          <w:szCs w:val="27"/>
        </w:rPr>
      </w:pPr>
      <w:r>
        <w:rPr>
          <w:rFonts w:hint="eastAsia"/>
          <w:color w:val="555555"/>
        </w:rPr>
        <w:t>3.APP 包名，用于校验签名</w:t>
      </w:r>
    </w:p>
    <w:p w:rsidR="00D334C4" w:rsidRDefault="00D334C4" w:rsidP="00D334C4">
      <w:pPr>
        <w:pStyle w:val="a5"/>
        <w:shd w:val="clear" w:color="auto" w:fill="FFFFFF"/>
        <w:spacing w:before="0" w:beforeAutospacing="0" w:after="240" w:afterAutospacing="0" w:line="525" w:lineRule="atLeast"/>
        <w:rPr>
          <w:rFonts w:ascii="Helvetica" w:hAnsi="Helvetica"/>
          <w:color w:val="555555"/>
        </w:rPr>
      </w:pP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在您分享项目到</w:t>
      </w:r>
      <w:proofErr w:type="gramStart"/>
      <w:r>
        <w:rPr>
          <w:rFonts w:hint="eastAsia"/>
          <w:color w:val="555555"/>
        </w:rPr>
        <w:t>其他第三</w:t>
      </w:r>
      <w:proofErr w:type="gramEnd"/>
      <w:r>
        <w:rPr>
          <w:rFonts w:hint="eastAsia"/>
          <w:color w:val="555555"/>
        </w:rPr>
        <w:t>方软件时，我们不会向其提供任何有关您的个人信息，也不会向第三方</w:t>
      </w:r>
      <w:proofErr w:type="spellStart"/>
      <w:r>
        <w:rPr>
          <w:rFonts w:ascii="Times New Roman" w:hAnsi="Times New Roman" w:cs="Times New Roman"/>
          <w:color w:val="555555"/>
        </w:rPr>
        <w:t>sdk</w:t>
      </w:r>
      <w:proofErr w:type="spellEnd"/>
      <w:r>
        <w:rPr>
          <w:rFonts w:hint="eastAsia"/>
          <w:color w:val="555555"/>
        </w:rPr>
        <w:t>提供任何其功能所需权限的范围之外的信息。我们会对授权合作伙伴获取有关信息的应用程序接口（</w:t>
      </w:r>
      <w:r>
        <w:rPr>
          <w:rFonts w:ascii="Times New Roman" w:hAnsi="Times New Roman" w:cs="Times New Roman"/>
          <w:color w:val="555555"/>
        </w:rPr>
        <w:t>API</w:t>
      </w:r>
      <w:r>
        <w:rPr>
          <w:rFonts w:cs="Times New Roman" w:hint="eastAsia"/>
          <w:color w:val="555555"/>
        </w:rPr>
        <w:t>）、软件工具开发包（</w:t>
      </w:r>
      <w:r>
        <w:rPr>
          <w:rFonts w:ascii="Times New Roman" w:hAnsi="Times New Roman" w:cs="Times New Roman"/>
          <w:color w:val="555555"/>
        </w:rPr>
        <w:t>SDK</w:t>
      </w:r>
      <w:r>
        <w:rPr>
          <w:rFonts w:cs="Times New Roman" w:hint="eastAsia"/>
          <w:color w:val="555555"/>
        </w:rPr>
        <w:t>）进行严格的安全检测，并与授权合作伙伴约定严格的数据保护措施，令其按照本政策以及其他任何相关的保密和安全措施来处理个人信息。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t>五、</w:t>
      </w:r>
      <w:r>
        <w:rPr>
          <w:rStyle w:val="a6"/>
          <w:rFonts w:ascii="Times New Roman" w:hAnsi="Times New Roman" w:cs="Times New Roman"/>
          <w:color w:val="555555"/>
        </w:rPr>
        <w:t>Cookie</w:t>
      </w:r>
      <w:r>
        <w:rPr>
          <w:rStyle w:val="a6"/>
          <w:rFonts w:cs="Times New Roman" w:hint="eastAsia"/>
          <w:color w:val="555555"/>
        </w:rPr>
        <w:t>和网络</w:t>
      </w:r>
      <w:r>
        <w:rPr>
          <w:rStyle w:val="a6"/>
          <w:rFonts w:ascii="Times New Roman" w:hAnsi="Times New Roman" w:cs="Times New Roman"/>
          <w:color w:val="555555"/>
        </w:rPr>
        <w:t>Beacon</w:t>
      </w:r>
      <w:r>
        <w:rPr>
          <w:rStyle w:val="a6"/>
          <w:rFonts w:cs="Times New Roman" w:hint="eastAsia"/>
          <w:color w:val="555555"/>
        </w:rPr>
        <w:t>的使用</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为使您获得更轻松的访问体验，您访问</w:t>
      </w:r>
      <w:r>
        <w:rPr>
          <w:rFonts w:hint="eastAsia"/>
          <w:color w:val="555555"/>
        </w:rPr>
        <w:t>“浙交汇”</w:t>
      </w:r>
      <w:r>
        <w:rPr>
          <w:rFonts w:cs="Times New Roman" w:hint="eastAsia"/>
          <w:color w:val="555555"/>
        </w:rPr>
        <w:t>平台相关网站或使用</w:t>
      </w:r>
      <w:r>
        <w:rPr>
          <w:rFonts w:hint="eastAsia"/>
          <w:color w:val="555555"/>
        </w:rPr>
        <w:t>“浙交汇”</w:t>
      </w:r>
      <w:r>
        <w:rPr>
          <w:rFonts w:cs="Times New Roman" w:hint="eastAsia"/>
          <w:color w:val="555555"/>
        </w:rPr>
        <w:t>平台提供的服务时，我们可能会通过小型数据文件</w:t>
      </w:r>
      <w:proofErr w:type="gramStart"/>
      <w:r>
        <w:rPr>
          <w:rFonts w:cs="Times New Roman" w:hint="eastAsia"/>
          <w:color w:val="555555"/>
        </w:rPr>
        <w:t>识别您</w:t>
      </w:r>
      <w:proofErr w:type="gramEnd"/>
      <w:r>
        <w:rPr>
          <w:rFonts w:cs="Times New Roman" w:hint="eastAsia"/>
          <w:color w:val="555555"/>
        </w:rPr>
        <w:t>的身份，目的是为您省去重复输入注册信息的步骤，或帮助</w:t>
      </w:r>
      <w:proofErr w:type="gramStart"/>
      <w:r>
        <w:rPr>
          <w:rFonts w:cs="Times New Roman" w:hint="eastAsia"/>
          <w:color w:val="555555"/>
        </w:rPr>
        <w:t>判断您</w:t>
      </w:r>
      <w:proofErr w:type="gramEnd"/>
      <w:r>
        <w:rPr>
          <w:rFonts w:cs="Times New Roman" w:hint="eastAsia"/>
          <w:color w:val="555555"/>
        </w:rPr>
        <w:t>的账户安全。这些数据文件可能是</w:t>
      </w:r>
      <w:r>
        <w:rPr>
          <w:rFonts w:ascii="Times New Roman" w:hAnsi="Times New Roman" w:cs="Times New Roman"/>
          <w:color w:val="555555"/>
        </w:rPr>
        <w:t>Cookie</w:t>
      </w:r>
      <w:r>
        <w:rPr>
          <w:rFonts w:cs="Times New Roman" w:hint="eastAsia"/>
          <w:color w:val="555555"/>
        </w:rPr>
        <w:t>，</w:t>
      </w:r>
      <w:proofErr w:type="spellStart"/>
      <w:r>
        <w:rPr>
          <w:rFonts w:ascii="Times New Roman" w:hAnsi="Times New Roman" w:cs="Times New Roman"/>
          <w:color w:val="555555"/>
        </w:rPr>
        <w:t>FlashCookie</w:t>
      </w:r>
      <w:proofErr w:type="spellEnd"/>
      <w:r>
        <w:rPr>
          <w:rFonts w:cs="Times New Roman" w:hint="eastAsia"/>
          <w:color w:val="555555"/>
        </w:rPr>
        <w:t>，或您的浏览器或关联应用程序提供的其他本地存储（统称</w:t>
      </w:r>
      <w:r>
        <w:rPr>
          <w:rFonts w:ascii="Times New Roman" w:hAnsi="Times New Roman" w:cs="Times New Roman"/>
          <w:color w:val="555555"/>
        </w:rPr>
        <w:t>"Cookie"</w:t>
      </w:r>
      <w:r>
        <w:rPr>
          <w:rFonts w:cs="Times New Roman" w:hint="eastAsia"/>
          <w:color w:val="555555"/>
        </w:rPr>
        <w:t>）。</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请您理解，</w:t>
      </w:r>
      <w:r>
        <w:rPr>
          <w:rFonts w:hint="eastAsia"/>
          <w:color w:val="555555"/>
        </w:rPr>
        <w:t>“浙交汇”</w:t>
      </w:r>
      <w:r>
        <w:rPr>
          <w:rFonts w:cs="Times New Roman" w:hint="eastAsia"/>
          <w:color w:val="555555"/>
        </w:rPr>
        <w:t>平台的某些服务只能通过使用</w:t>
      </w:r>
      <w:r>
        <w:rPr>
          <w:rFonts w:ascii="Times New Roman" w:hAnsi="Times New Roman" w:cs="Times New Roman"/>
          <w:color w:val="555555"/>
        </w:rPr>
        <w:t>"Cookie"</w:t>
      </w:r>
      <w:r>
        <w:rPr>
          <w:rFonts w:cs="Times New Roman" w:hint="eastAsia"/>
          <w:color w:val="555555"/>
        </w:rPr>
        <w:t>才可得到实现。如果您的浏览器或浏览器附加服务允许，您可以修改对</w:t>
      </w:r>
      <w:r>
        <w:rPr>
          <w:rFonts w:ascii="Times New Roman" w:hAnsi="Times New Roman" w:cs="Times New Roman"/>
          <w:color w:val="555555"/>
        </w:rPr>
        <w:t>Cookie</w:t>
      </w:r>
      <w:r>
        <w:rPr>
          <w:rFonts w:cs="Times New Roman" w:hint="eastAsia"/>
          <w:color w:val="555555"/>
        </w:rPr>
        <w:t>的接受程度或者拒绝</w:t>
      </w:r>
      <w:r>
        <w:rPr>
          <w:rFonts w:ascii="Times New Roman" w:hAnsi="Times New Roman" w:cs="Times New Roman"/>
          <w:color w:val="555555"/>
        </w:rPr>
        <w:t>Cookie</w:t>
      </w:r>
      <w:r>
        <w:rPr>
          <w:rFonts w:cs="Times New Roman" w:hint="eastAsia"/>
          <w:color w:val="555555"/>
        </w:rPr>
        <w:t>，但这一举动在某些情况下可能会影响</w:t>
      </w:r>
      <w:proofErr w:type="gramStart"/>
      <w:r>
        <w:rPr>
          <w:rFonts w:cs="Times New Roman" w:hint="eastAsia"/>
          <w:color w:val="555555"/>
        </w:rPr>
        <w:t>您安全</w:t>
      </w:r>
      <w:proofErr w:type="gramEnd"/>
      <w:r>
        <w:rPr>
          <w:rFonts w:cs="Times New Roman" w:hint="eastAsia"/>
          <w:color w:val="555555"/>
        </w:rPr>
        <w:t>访问</w:t>
      </w:r>
      <w:r>
        <w:rPr>
          <w:rFonts w:hint="eastAsia"/>
          <w:color w:val="555555"/>
        </w:rPr>
        <w:t>“浙交汇”</w:t>
      </w:r>
      <w:r>
        <w:rPr>
          <w:rFonts w:cs="Times New Roman" w:hint="eastAsia"/>
          <w:color w:val="555555"/>
        </w:rPr>
        <w:t>平台相关网站和使用我们提供的服务。</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网页上常会包含一些电子图像（称为</w:t>
      </w:r>
      <w:r>
        <w:rPr>
          <w:rFonts w:ascii="Times New Roman" w:hAnsi="Times New Roman" w:cs="Times New Roman"/>
          <w:color w:val="555555"/>
        </w:rPr>
        <w:t>"</w:t>
      </w:r>
      <w:r>
        <w:rPr>
          <w:rFonts w:cs="Times New Roman" w:hint="eastAsia"/>
          <w:color w:val="555555"/>
        </w:rPr>
        <w:t>单像素</w:t>
      </w:r>
      <w:r>
        <w:rPr>
          <w:rFonts w:ascii="Times New Roman" w:hAnsi="Times New Roman" w:cs="Times New Roman"/>
          <w:color w:val="555555"/>
        </w:rPr>
        <w:t>"GIF</w:t>
      </w:r>
      <w:r>
        <w:rPr>
          <w:rFonts w:cs="Times New Roman" w:hint="eastAsia"/>
          <w:color w:val="555555"/>
        </w:rPr>
        <w:t>文件或</w:t>
      </w:r>
      <w:r>
        <w:rPr>
          <w:rFonts w:ascii="Times New Roman" w:hAnsi="Times New Roman" w:cs="Times New Roman"/>
          <w:color w:val="555555"/>
        </w:rPr>
        <w:t>"</w:t>
      </w:r>
      <w:r>
        <w:rPr>
          <w:rFonts w:cs="Times New Roman" w:hint="eastAsia"/>
          <w:color w:val="555555"/>
        </w:rPr>
        <w:t>网络</w:t>
      </w:r>
      <w:r>
        <w:rPr>
          <w:rFonts w:ascii="Times New Roman" w:hAnsi="Times New Roman" w:cs="Times New Roman"/>
          <w:color w:val="555555"/>
        </w:rPr>
        <w:t>beacon"</w:t>
      </w:r>
      <w:r>
        <w:rPr>
          <w:rFonts w:cs="Times New Roman" w:hint="eastAsia"/>
          <w:color w:val="555555"/>
        </w:rPr>
        <w:t>），使用网络</w:t>
      </w:r>
      <w:r>
        <w:rPr>
          <w:rFonts w:ascii="Times New Roman" w:hAnsi="Times New Roman" w:cs="Times New Roman"/>
          <w:color w:val="555555"/>
        </w:rPr>
        <w:t>beacon</w:t>
      </w:r>
      <w:r>
        <w:rPr>
          <w:rFonts w:cs="Times New Roman" w:hint="eastAsia"/>
          <w:color w:val="555555"/>
        </w:rPr>
        <w:t>可以帮助网站计算浏览网页的用户或访问某些</w:t>
      </w:r>
      <w:r>
        <w:rPr>
          <w:rFonts w:ascii="Times New Roman" w:hAnsi="Times New Roman" w:cs="Times New Roman"/>
          <w:color w:val="555555"/>
        </w:rPr>
        <w:t>cookie</w:t>
      </w:r>
      <w:r>
        <w:rPr>
          <w:rFonts w:cs="Times New Roman" w:hint="eastAsia"/>
          <w:color w:val="555555"/>
        </w:rPr>
        <w:t>，</w:t>
      </w:r>
      <w:r>
        <w:rPr>
          <w:rFonts w:hint="eastAsia"/>
          <w:color w:val="555555"/>
        </w:rPr>
        <w:t>“浙交汇”</w:t>
      </w:r>
      <w:r>
        <w:rPr>
          <w:rFonts w:cs="Times New Roman" w:hint="eastAsia"/>
          <w:color w:val="555555"/>
        </w:rPr>
        <w:t>平台会通过网络</w:t>
      </w:r>
      <w:r>
        <w:rPr>
          <w:rFonts w:ascii="Times New Roman" w:hAnsi="Times New Roman" w:cs="Times New Roman"/>
          <w:color w:val="555555"/>
        </w:rPr>
        <w:t>beacon</w:t>
      </w:r>
      <w:r>
        <w:rPr>
          <w:rFonts w:cs="Times New Roman" w:hint="eastAsia"/>
          <w:color w:val="555555"/>
        </w:rPr>
        <w:t>收集您浏览网页活动的信息，例如您访问的页面地</w:t>
      </w:r>
      <w:r>
        <w:rPr>
          <w:rFonts w:cs="Times New Roman" w:hint="eastAsia"/>
          <w:color w:val="555555"/>
        </w:rPr>
        <w:lastRenderedPageBreak/>
        <w:t>址、您先前访问的援引页面的位址、您停留在页面的时间、您的浏览环境以及显示设定等。</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cs="Times New Roman" w:hint="eastAsia"/>
          <w:color w:val="555555"/>
        </w:rPr>
        <w:t>六、信息的存储</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有关您的信息和资料将保存在</w:t>
      </w:r>
      <w:r>
        <w:rPr>
          <w:rFonts w:hint="eastAsia"/>
          <w:color w:val="555555"/>
        </w:rPr>
        <w:t>“浙交汇”</w:t>
      </w:r>
      <w:r>
        <w:rPr>
          <w:rFonts w:cs="Times New Roman" w:hint="eastAsia"/>
          <w:color w:val="555555"/>
        </w:rPr>
        <w:t>平台的服务器上，这些信息和资料可能传送至您所在国家、地区或收集信息和资料所在地并在该地被访问、存储和展示。</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t>七、个人信息的修改、删除和注销</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您可以通过“我的</w:t>
      </w:r>
      <w:r>
        <w:rPr>
          <w:rFonts w:ascii="Times New Roman" w:hAnsi="Times New Roman" w:cs="Times New Roman"/>
          <w:color w:val="555555"/>
        </w:rPr>
        <w:t>---</w:t>
      </w:r>
      <w:r>
        <w:rPr>
          <w:rFonts w:hint="eastAsia"/>
          <w:color w:val="555555"/>
        </w:rPr>
        <w:t>基本信息”修改、删除部分个人信息，如头像、邮箱、手机号、联系地址；也可以通过“我的</w:t>
      </w:r>
      <w:r>
        <w:rPr>
          <w:rFonts w:ascii="Times New Roman" w:hAnsi="Times New Roman" w:cs="Times New Roman"/>
          <w:color w:val="555555"/>
        </w:rPr>
        <w:t>---</w:t>
      </w:r>
      <w:r>
        <w:rPr>
          <w:rFonts w:hint="eastAsia"/>
          <w:color w:val="555555"/>
        </w:rPr>
        <w:t>安全设置”提交注销账户申请，平台将在</w:t>
      </w:r>
      <w:r>
        <w:rPr>
          <w:rFonts w:ascii="Times New Roman" w:hAnsi="Times New Roman" w:cs="Times New Roman"/>
          <w:color w:val="555555"/>
        </w:rPr>
        <w:t>15</w:t>
      </w:r>
      <w:r>
        <w:rPr>
          <w:rFonts w:hint="eastAsia"/>
          <w:color w:val="555555"/>
        </w:rPr>
        <w:t>个工作日内为您处理注销账户请求。真实姓名和身份证号码等实名认证信息无法修改，若要更换请注销后重新注册。</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注销平台账号后，您在本平台所有行为信息均继续将留存。</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注销平台账号后，您无权要求本平台继续向您提供任何服务或履行任何其他义务，包括但不限于要求平台为您保留或删除或向您披露其原平台账号中的任何信息。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若您有违约行为，服务终止不影响守约方向您追究违约责任。</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t>八</w:t>
      </w:r>
      <w:r>
        <w:rPr>
          <w:rStyle w:val="a6"/>
          <w:rFonts w:cs="Times New Roman" w:hint="eastAsia"/>
          <w:color w:val="555555"/>
        </w:rPr>
        <w:t>、个人信息保护</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为保障您的信息安全，</w:t>
      </w:r>
      <w:r>
        <w:rPr>
          <w:rFonts w:hint="eastAsia"/>
          <w:color w:val="555555"/>
        </w:rPr>
        <w:t>“浙交汇”</w:t>
      </w:r>
      <w:r>
        <w:rPr>
          <w:rFonts w:cs="Times New Roman" w:hint="eastAsia"/>
          <w:color w:val="555555"/>
        </w:rPr>
        <w:t>平台将采取多种合理的物理、电子和管理方面的安全措施来保护您的信息，使您的信息不会被泄漏、毁损或者丢失，包括但不限于</w:t>
      </w:r>
      <w:r>
        <w:rPr>
          <w:rFonts w:ascii="Times New Roman" w:hAnsi="Times New Roman" w:cs="Times New Roman"/>
          <w:color w:val="555555"/>
        </w:rPr>
        <w:t>SSL</w:t>
      </w:r>
      <w:r>
        <w:rPr>
          <w:rFonts w:cs="Times New Roman" w:hint="eastAsia"/>
          <w:color w:val="555555"/>
        </w:rPr>
        <w:t>、信息加密存储、数据中心的访问控制。同时，</w:t>
      </w:r>
      <w:r>
        <w:rPr>
          <w:rFonts w:ascii="Times New Roman" w:hAnsi="Times New Roman" w:cs="Times New Roman"/>
          <w:color w:val="555555"/>
        </w:rPr>
        <w:t>"</w:t>
      </w:r>
      <w:r>
        <w:rPr>
          <w:rFonts w:hint="eastAsia"/>
          <w:color w:val="555555"/>
        </w:rPr>
        <w:t>浙</w:t>
      </w:r>
      <w:r>
        <w:rPr>
          <w:rFonts w:cs="Times New Roman" w:hint="eastAsia"/>
          <w:color w:val="555555"/>
        </w:rPr>
        <w:t>交</w:t>
      </w:r>
      <w:r>
        <w:rPr>
          <w:rFonts w:hint="eastAsia"/>
          <w:color w:val="555555"/>
        </w:rPr>
        <w:t>汇</w:t>
      </w:r>
      <w:r>
        <w:rPr>
          <w:rFonts w:ascii="Times New Roman" w:hAnsi="Times New Roman" w:cs="Times New Roman"/>
          <w:color w:val="555555"/>
        </w:rPr>
        <w:t>"</w:t>
      </w:r>
      <w:r>
        <w:rPr>
          <w:rFonts w:cs="Times New Roman" w:hint="eastAsia"/>
          <w:color w:val="555555"/>
        </w:rPr>
        <w:t>平台对可能接触到您的信息的员工或外包人员采取了严格管理，包括但不限于控制权限、签署保密协议，监控操作情况等措施。</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cs="Times New Roman" w:hint="eastAsia"/>
          <w:color w:val="555555"/>
        </w:rPr>
        <w:t>您的账户均有安全保护功能，请妥善</w:t>
      </w:r>
      <w:proofErr w:type="gramStart"/>
      <w:r>
        <w:rPr>
          <w:rFonts w:cs="Times New Roman" w:hint="eastAsia"/>
          <w:color w:val="555555"/>
        </w:rPr>
        <w:t>保管您</w:t>
      </w:r>
      <w:proofErr w:type="gramEnd"/>
      <w:r>
        <w:rPr>
          <w:rFonts w:cs="Times New Roman" w:hint="eastAsia"/>
          <w:color w:val="555555"/>
        </w:rPr>
        <w:t>的账户及密码信息。</w:t>
      </w:r>
      <w:r>
        <w:rPr>
          <w:rFonts w:hint="eastAsia"/>
          <w:color w:val="555555"/>
        </w:rPr>
        <w:t>“浙交汇”</w:t>
      </w:r>
      <w:r>
        <w:rPr>
          <w:rFonts w:cs="Times New Roman" w:hint="eastAsia"/>
          <w:color w:val="555555"/>
        </w:rPr>
        <w:t>平台将通过向其它服务器备份、对用户密码进行加密等安全措施确保您的信息不丢失，不被滥用和变造，但对非</w:t>
      </w:r>
      <w:r>
        <w:rPr>
          <w:rFonts w:hint="eastAsia"/>
          <w:color w:val="555555"/>
        </w:rPr>
        <w:t>“浙交汇”</w:t>
      </w:r>
      <w:r>
        <w:rPr>
          <w:rFonts w:cs="Times New Roman" w:hint="eastAsia"/>
          <w:color w:val="555555"/>
        </w:rPr>
        <w:t>平台过失造成的信息安全问题不承担责任。</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lastRenderedPageBreak/>
        <w:t>九</w:t>
      </w:r>
      <w:r>
        <w:rPr>
          <w:rStyle w:val="a6"/>
          <w:rFonts w:cs="Times New Roman" w:hint="eastAsia"/>
          <w:color w:val="555555"/>
        </w:rPr>
        <w:t>、未成年人保护</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“浙交汇”</w:t>
      </w:r>
      <w:r>
        <w:rPr>
          <w:rFonts w:cs="Times New Roman" w:hint="eastAsia"/>
          <w:color w:val="555555"/>
        </w:rPr>
        <w:t>平台承诺不会在知情的情况下收集未成年人的个人信息，也不建议未成年人使用我们的服务。除非所在地法律允许且监护人同意，未成年人请勿自行注册账户或发送个人信息至</w:t>
      </w:r>
      <w:r>
        <w:rPr>
          <w:rFonts w:hint="eastAsia"/>
          <w:color w:val="555555"/>
        </w:rPr>
        <w:t>“浙交汇”</w:t>
      </w:r>
      <w:r>
        <w:rPr>
          <w:rFonts w:cs="Times New Roman" w:hint="eastAsia"/>
          <w:color w:val="555555"/>
        </w:rPr>
        <w:t>平台。如在不知情的情况下收集到未成年人的信息，</w:t>
      </w:r>
      <w:r>
        <w:rPr>
          <w:rFonts w:hint="eastAsia"/>
          <w:color w:val="555555"/>
        </w:rPr>
        <w:t>“浙交汇”</w:t>
      </w:r>
      <w:r>
        <w:rPr>
          <w:rFonts w:cs="Times New Roman" w:hint="eastAsia"/>
          <w:color w:val="555555"/>
        </w:rPr>
        <w:t>平台将在知情后尽快删除。如果您认为我们可能</w:t>
      </w:r>
      <w:proofErr w:type="gramStart"/>
      <w:r>
        <w:rPr>
          <w:rFonts w:cs="Times New Roman" w:hint="eastAsia"/>
          <w:color w:val="555555"/>
        </w:rPr>
        <w:t>不</w:t>
      </w:r>
      <w:proofErr w:type="gramEnd"/>
      <w:r>
        <w:rPr>
          <w:rFonts w:cs="Times New Roman" w:hint="eastAsia"/>
          <w:color w:val="555555"/>
        </w:rPr>
        <w:t>当地持有来自于或关于未成年人的信息，请通过</w:t>
      </w:r>
      <w:r>
        <w:rPr>
          <w:rFonts w:hint="eastAsia"/>
          <w:color w:val="555555"/>
        </w:rPr>
        <w:t>“浙交汇”</w:t>
      </w:r>
      <w:r>
        <w:rPr>
          <w:rFonts w:cs="Times New Roman" w:hint="eastAsia"/>
          <w:color w:val="555555"/>
        </w:rPr>
        <w:t>平台公布的联系方式与我们联系。</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t>十</w:t>
      </w:r>
      <w:r>
        <w:rPr>
          <w:rStyle w:val="a6"/>
          <w:rFonts w:cs="Times New Roman" w:hint="eastAsia"/>
          <w:color w:val="555555"/>
        </w:rPr>
        <w:t>、</w:t>
      </w:r>
      <w:r>
        <w:rPr>
          <w:rStyle w:val="a6"/>
          <w:rFonts w:hint="eastAsia"/>
          <w:color w:val="555555"/>
        </w:rPr>
        <w:t>关于隐私政策变更</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我们可能会对本APP的隐私保护政策进行修订。如果在涉及用户个人隐私的保护政策方面有修订时。我们会在主页上显著位置进行提示。在该种情况下，若您继续使用我们的服务，即表示同意接受经修订的本《隐私政策》的约束。</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t>十一、</w:t>
      </w:r>
      <w:r>
        <w:rPr>
          <w:rFonts w:hint="eastAsia"/>
          <w:color w:val="555555"/>
        </w:rPr>
        <w:t>如果您要撤回对上述条款内容同意的意思表达，可以通过点击右上角撤销按钮，然后选择“不同意”即可。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如果您选择不同意本协议条款，将影响您继续使用本平台的功能。同时此操作不影响您在本平台所登记的个人信息。</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Style w:val="a6"/>
          <w:rFonts w:hint="eastAsia"/>
          <w:color w:val="555555"/>
        </w:rPr>
        <w:t>十二</w:t>
      </w:r>
      <w:r>
        <w:rPr>
          <w:rStyle w:val="a6"/>
          <w:rFonts w:cs="Times New Roman" w:hint="eastAsia"/>
          <w:color w:val="555555"/>
        </w:rPr>
        <w:t>、</w:t>
      </w:r>
      <w:r>
        <w:rPr>
          <w:rStyle w:val="a6"/>
          <w:rFonts w:hint="eastAsia"/>
          <w:color w:val="555555"/>
        </w:rPr>
        <w:t>如何联系我们</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如果您对本隐私政策有任何疑问、意见或建议，请通过以下联系方式与我们联系，电话: 0571-87291888，</w:t>
      </w:r>
      <w:r>
        <w:rPr>
          <w:rFonts w:ascii="Times New Roman" w:hAnsi="Times New Roman" w:cs="Times New Roman"/>
          <w:color w:val="555555"/>
        </w:rPr>
        <w:t>13989847320</w:t>
      </w:r>
      <w:r>
        <w:rPr>
          <w:rFonts w:hint="eastAsia"/>
          <w:color w:val="555555"/>
        </w:rPr>
        <w:t>传真</w:t>
      </w:r>
      <w:r>
        <w:rPr>
          <w:rFonts w:ascii="Times New Roman" w:hAnsi="Times New Roman" w:cs="Times New Roman"/>
          <w:color w:val="555555"/>
        </w:rPr>
        <w:t>: 0571-87293055</w:t>
      </w:r>
    </w:p>
    <w:p w:rsidR="00D334C4" w:rsidRDefault="00D334C4" w:rsidP="00D334C4">
      <w:pPr>
        <w:pStyle w:val="a5"/>
        <w:shd w:val="clear" w:color="auto" w:fill="FFFFFF"/>
        <w:spacing w:before="0" w:beforeAutospacing="0" w:after="0" w:afterAutospacing="0" w:line="525" w:lineRule="atLeast"/>
        <w:ind w:firstLine="480"/>
        <w:rPr>
          <w:rFonts w:ascii="Helvetica" w:hAnsi="Helvetica"/>
          <w:color w:val="555555"/>
        </w:rPr>
      </w:pPr>
      <w:r>
        <w:rPr>
          <w:rFonts w:hint="eastAsia"/>
          <w:color w:val="555555"/>
        </w:rPr>
        <w:t>对于您的疑问、意见或建议，我们将于</w:t>
      </w:r>
      <w:r>
        <w:rPr>
          <w:rFonts w:ascii="Times New Roman" w:hAnsi="Times New Roman" w:cs="Times New Roman"/>
          <w:color w:val="555555"/>
        </w:rPr>
        <w:t>15</w:t>
      </w:r>
      <w:r>
        <w:rPr>
          <w:rFonts w:cs="Times New Roman" w:hint="eastAsia"/>
          <w:color w:val="555555"/>
        </w:rPr>
        <w:t>工作</w:t>
      </w:r>
      <w:r>
        <w:rPr>
          <w:rFonts w:hint="eastAsia"/>
          <w:color w:val="555555"/>
        </w:rPr>
        <w:t>日内给您答复。</w:t>
      </w:r>
    </w:p>
    <w:p w:rsidR="00D334C4" w:rsidRDefault="00D334C4" w:rsidP="00D334C4">
      <w:pPr>
        <w:pStyle w:val="a5"/>
      </w:pPr>
    </w:p>
    <w:p w:rsidR="00E041F5" w:rsidRPr="00D334C4" w:rsidRDefault="00E041F5">
      <w:bookmarkStart w:id="0" w:name="_GoBack"/>
      <w:bookmarkEnd w:id="0"/>
    </w:p>
    <w:sectPr w:rsidR="00E041F5" w:rsidRPr="00D334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1FD8" w:rsidRDefault="00DC1FD8" w:rsidP="00D334C4">
      <w:r>
        <w:separator/>
      </w:r>
    </w:p>
  </w:endnote>
  <w:endnote w:type="continuationSeparator" w:id="0">
    <w:p w:rsidR="00DC1FD8" w:rsidRDefault="00DC1FD8" w:rsidP="00D3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1FD8" w:rsidRDefault="00DC1FD8" w:rsidP="00D334C4">
      <w:r>
        <w:separator/>
      </w:r>
    </w:p>
  </w:footnote>
  <w:footnote w:type="continuationSeparator" w:id="0">
    <w:p w:rsidR="00DC1FD8" w:rsidRDefault="00DC1FD8" w:rsidP="00D33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2DB"/>
    <w:rsid w:val="001D563B"/>
    <w:rsid w:val="001E3AD7"/>
    <w:rsid w:val="002A1601"/>
    <w:rsid w:val="003058F2"/>
    <w:rsid w:val="003713BA"/>
    <w:rsid w:val="003B4C92"/>
    <w:rsid w:val="003E7604"/>
    <w:rsid w:val="006F6DB7"/>
    <w:rsid w:val="0079191A"/>
    <w:rsid w:val="00826B2C"/>
    <w:rsid w:val="008A38B9"/>
    <w:rsid w:val="008B7A5F"/>
    <w:rsid w:val="008D6279"/>
    <w:rsid w:val="00A01C3F"/>
    <w:rsid w:val="00A0449C"/>
    <w:rsid w:val="00A407B1"/>
    <w:rsid w:val="00A51CFC"/>
    <w:rsid w:val="00A6034F"/>
    <w:rsid w:val="00B83C6F"/>
    <w:rsid w:val="00BC37E0"/>
    <w:rsid w:val="00BE416D"/>
    <w:rsid w:val="00D334C4"/>
    <w:rsid w:val="00D702DB"/>
    <w:rsid w:val="00DC1FD8"/>
    <w:rsid w:val="00DE7B88"/>
    <w:rsid w:val="00E041F5"/>
    <w:rsid w:val="00EA6BD8"/>
    <w:rsid w:val="00F637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4C4"/>
    <w:rPr>
      <w:sz w:val="18"/>
      <w:szCs w:val="18"/>
    </w:rPr>
  </w:style>
  <w:style w:type="paragraph" w:styleId="a4">
    <w:name w:val="footer"/>
    <w:basedOn w:val="a"/>
    <w:link w:val="Char0"/>
    <w:uiPriority w:val="99"/>
    <w:unhideWhenUsed/>
    <w:rsid w:val="00D334C4"/>
    <w:pPr>
      <w:tabs>
        <w:tab w:val="center" w:pos="4153"/>
        <w:tab w:val="right" w:pos="8306"/>
      </w:tabs>
      <w:snapToGrid w:val="0"/>
      <w:jc w:val="left"/>
    </w:pPr>
    <w:rPr>
      <w:sz w:val="18"/>
      <w:szCs w:val="18"/>
    </w:rPr>
  </w:style>
  <w:style w:type="character" w:customStyle="1" w:styleId="Char0">
    <w:name w:val="页脚 Char"/>
    <w:basedOn w:val="a0"/>
    <w:link w:val="a4"/>
    <w:uiPriority w:val="99"/>
    <w:rsid w:val="00D334C4"/>
    <w:rPr>
      <w:sz w:val="18"/>
      <w:szCs w:val="18"/>
    </w:rPr>
  </w:style>
  <w:style w:type="paragraph" w:styleId="a5">
    <w:name w:val="Normal (Web)"/>
    <w:basedOn w:val="a"/>
    <w:uiPriority w:val="99"/>
    <w:semiHidden/>
    <w:unhideWhenUsed/>
    <w:rsid w:val="00D334C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34C4"/>
    <w:rPr>
      <w:b/>
      <w:bCs/>
    </w:rPr>
  </w:style>
  <w:style w:type="character" w:styleId="a7">
    <w:name w:val="Hyperlink"/>
    <w:basedOn w:val="a0"/>
    <w:uiPriority w:val="99"/>
    <w:semiHidden/>
    <w:unhideWhenUsed/>
    <w:rsid w:val="00D334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34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34C4"/>
    <w:rPr>
      <w:sz w:val="18"/>
      <w:szCs w:val="18"/>
    </w:rPr>
  </w:style>
  <w:style w:type="paragraph" w:styleId="a4">
    <w:name w:val="footer"/>
    <w:basedOn w:val="a"/>
    <w:link w:val="Char0"/>
    <w:uiPriority w:val="99"/>
    <w:unhideWhenUsed/>
    <w:rsid w:val="00D334C4"/>
    <w:pPr>
      <w:tabs>
        <w:tab w:val="center" w:pos="4153"/>
        <w:tab w:val="right" w:pos="8306"/>
      </w:tabs>
      <w:snapToGrid w:val="0"/>
      <w:jc w:val="left"/>
    </w:pPr>
    <w:rPr>
      <w:sz w:val="18"/>
      <w:szCs w:val="18"/>
    </w:rPr>
  </w:style>
  <w:style w:type="character" w:customStyle="1" w:styleId="Char0">
    <w:name w:val="页脚 Char"/>
    <w:basedOn w:val="a0"/>
    <w:link w:val="a4"/>
    <w:uiPriority w:val="99"/>
    <w:rsid w:val="00D334C4"/>
    <w:rPr>
      <w:sz w:val="18"/>
      <w:szCs w:val="18"/>
    </w:rPr>
  </w:style>
  <w:style w:type="paragraph" w:styleId="a5">
    <w:name w:val="Normal (Web)"/>
    <w:basedOn w:val="a"/>
    <w:uiPriority w:val="99"/>
    <w:semiHidden/>
    <w:unhideWhenUsed/>
    <w:rsid w:val="00D334C4"/>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D334C4"/>
    <w:rPr>
      <w:b/>
      <w:bCs/>
    </w:rPr>
  </w:style>
  <w:style w:type="character" w:styleId="a7">
    <w:name w:val="Hyperlink"/>
    <w:basedOn w:val="a0"/>
    <w:uiPriority w:val="99"/>
    <w:semiHidden/>
    <w:unhideWhenUsed/>
    <w:rsid w:val="00D334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onsumerservice.taobao.com/contact-u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1000</Words>
  <Characters>5704</Characters>
  <Application>Microsoft Office Word</Application>
  <DocSecurity>0</DocSecurity>
  <Lines>47</Lines>
  <Paragraphs>13</Paragraphs>
  <ScaleCrop>false</ScaleCrop>
  <Company/>
  <LinksUpToDate>false</LinksUpToDate>
  <CharactersWithSpaces>6691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赵东阳</dc:creator>
  <cp:keywords/>
  <dc:description/>
  <cp:lastModifiedBy>赵东阳</cp:lastModifiedBy>
  <cp:revision>2</cp:revision>
  <dcterms:created xsi:type="dcterms:W3CDTF">2024-07-01T05:57:00Z</dcterms:created>
  <dcterms:modified xsi:type="dcterms:W3CDTF">2024-07-01T05:57:00Z</dcterms:modified>
</cp:coreProperties>
</file>